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46B83" w14:textId="77777777" w:rsidR="00A247A9" w:rsidRDefault="00A247A9" w:rsidP="00533BE2">
      <w:pPr>
        <w:pStyle w:val="10"/>
        <w:spacing w:after="0"/>
      </w:pPr>
      <w:r>
        <w:rPr>
          <w:color w:val="000000"/>
          <w:sz w:val="24"/>
          <w:szCs w:val="24"/>
        </w:rPr>
        <w:t>ПРОТОКОЛ</w:t>
      </w:r>
    </w:p>
    <w:p w14:paraId="661D4347" w14:textId="4B3EAC7D" w:rsidR="00A247A9" w:rsidRDefault="00A247A9" w:rsidP="00A247A9">
      <w:pPr>
        <w:pStyle w:val="10"/>
        <w:spacing w:after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>пленарного засідання X</w:t>
      </w:r>
      <w:r w:rsidR="00990FA4">
        <w:rPr>
          <w:color w:val="000000"/>
          <w:sz w:val="24"/>
          <w:szCs w:val="24"/>
          <w:lang w:val="uk-UA"/>
        </w:rPr>
        <w:t>С</w:t>
      </w:r>
      <w:r w:rsidR="00ED66B3">
        <w:rPr>
          <w:color w:val="000000"/>
          <w:sz w:val="24"/>
          <w:szCs w:val="24"/>
          <w:lang w:val="uk-UA"/>
        </w:rPr>
        <w:t>ІІ</w:t>
      </w:r>
      <w:r>
        <w:rPr>
          <w:color w:val="000000"/>
          <w:sz w:val="24"/>
          <w:szCs w:val="24"/>
        </w:rPr>
        <w:t xml:space="preserve"> сесії</w:t>
      </w:r>
      <w:r>
        <w:rPr>
          <w:color w:val="000000"/>
          <w:sz w:val="24"/>
          <w:szCs w:val="24"/>
        </w:rPr>
        <w:br/>
        <w:t>Лозівської міської ради Харківської області VIII скликання</w:t>
      </w:r>
      <w:r>
        <w:rPr>
          <w:color w:val="000000"/>
          <w:sz w:val="24"/>
          <w:szCs w:val="24"/>
        </w:rPr>
        <w:br/>
        <w:t xml:space="preserve">від </w:t>
      </w:r>
      <w:r w:rsidR="00990FA4">
        <w:rPr>
          <w:color w:val="000000"/>
          <w:sz w:val="24"/>
          <w:szCs w:val="24"/>
          <w:lang w:val="uk-UA"/>
        </w:rPr>
        <w:t>1</w:t>
      </w:r>
      <w:r w:rsidR="00ED66B3">
        <w:rPr>
          <w:color w:val="000000"/>
          <w:sz w:val="24"/>
          <w:szCs w:val="24"/>
          <w:lang w:val="uk-UA"/>
        </w:rPr>
        <w:t>4</w:t>
      </w:r>
      <w:r>
        <w:rPr>
          <w:color w:val="000000"/>
          <w:sz w:val="24"/>
          <w:szCs w:val="24"/>
        </w:rPr>
        <w:t xml:space="preserve"> </w:t>
      </w:r>
      <w:r w:rsidR="00ED66B3">
        <w:rPr>
          <w:color w:val="000000"/>
          <w:sz w:val="24"/>
          <w:szCs w:val="24"/>
          <w:lang w:val="uk-UA"/>
        </w:rPr>
        <w:t xml:space="preserve">травня </w:t>
      </w:r>
      <w:r>
        <w:rPr>
          <w:color w:val="000000"/>
          <w:sz w:val="24"/>
          <w:szCs w:val="24"/>
        </w:rPr>
        <w:t>202</w:t>
      </w:r>
      <w:r w:rsidR="002E2DE3">
        <w:rPr>
          <w:color w:val="000000"/>
          <w:sz w:val="24"/>
          <w:szCs w:val="24"/>
          <w:lang w:val="uk-UA"/>
        </w:rPr>
        <w:t>6</w:t>
      </w:r>
      <w:r>
        <w:rPr>
          <w:color w:val="000000"/>
          <w:sz w:val="24"/>
          <w:szCs w:val="24"/>
        </w:rPr>
        <w:t xml:space="preserve"> року</w:t>
      </w:r>
      <w:r>
        <w:rPr>
          <w:color w:val="000000"/>
          <w:sz w:val="24"/>
          <w:szCs w:val="24"/>
          <w:lang w:val="uk-UA"/>
        </w:rPr>
        <w:t>.</w:t>
      </w:r>
    </w:p>
    <w:p w14:paraId="0BAADE9A" w14:textId="77777777" w:rsidR="00A247A9" w:rsidRDefault="00A247A9" w:rsidP="00A247A9">
      <w:pPr>
        <w:pStyle w:val="10"/>
        <w:spacing w:after="0"/>
        <w:rPr>
          <w:color w:val="000000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961"/>
        <w:gridCol w:w="1979"/>
      </w:tblGrid>
      <w:tr w:rsidR="00A247A9" w14:paraId="1E37409C" w14:textId="77777777" w:rsidTr="00DB7800">
        <w:tc>
          <w:tcPr>
            <w:tcW w:w="2405" w:type="dxa"/>
          </w:tcPr>
          <w:p w14:paraId="352A6B53" w14:textId="77777777" w:rsidR="00A247A9" w:rsidRPr="00015408" w:rsidRDefault="00A247A9" w:rsidP="00DB7800">
            <w:pPr>
              <w:pStyle w:val="11"/>
              <w:spacing w:after="0"/>
              <w:ind w:left="4"/>
              <w:jc w:val="both"/>
              <w:rPr>
                <w:sz w:val="20"/>
                <w:szCs w:val="20"/>
                <w:lang w:val="uk-UA"/>
              </w:rPr>
            </w:pPr>
            <w:r w:rsidRPr="00015408">
              <w:rPr>
                <w:i/>
                <w:iCs/>
                <w:color w:val="000000"/>
                <w:sz w:val="20"/>
                <w:szCs w:val="20"/>
                <w:u w:val="single"/>
              </w:rPr>
              <w:t>Місце проведення:</w:t>
            </w:r>
          </w:p>
          <w:p w14:paraId="37641D87" w14:textId="419C5CB6" w:rsidR="00A247A9" w:rsidRPr="001B6A30" w:rsidRDefault="001B6A30" w:rsidP="00DB7800">
            <w:pPr>
              <w:pStyle w:val="11"/>
              <w:spacing w:after="0"/>
              <w:ind w:left="4"/>
              <w:jc w:val="both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Найпростіше укриття</w:t>
            </w:r>
          </w:p>
          <w:p w14:paraId="16CD9DBC" w14:textId="46649FF5" w:rsidR="00A247A9" w:rsidRPr="00015408" w:rsidRDefault="001B6A30" w:rsidP="001B6A30">
            <w:pPr>
              <w:pStyle w:val="11"/>
              <w:spacing w:after="0"/>
              <w:ind w:left="4" w:right="-110"/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КЗ «Лозівський ліцей №1»</w:t>
            </w:r>
            <w:r w:rsidR="00A247A9" w:rsidRPr="00015408">
              <w:rPr>
                <w:i/>
                <w:iCs/>
                <w:color w:val="000000"/>
                <w:sz w:val="20"/>
                <w:szCs w:val="20"/>
              </w:rPr>
              <w:br/>
              <w:t xml:space="preserve">(м.Лозова, 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м-н 5, буд. 3</w:t>
            </w:r>
            <w:r w:rsidR="00A247A9" w:rsidRPr="00015408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14:paraId="6928F908" w14:textId="77777777" w:rsidR="00A247A9" w:rsidRDefault="00A247A9" w:rsidP="00DB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3E68989" w14:textId="77777777" w:rsidR="00A247A9" w:rsidRPr="00015408" w:rsidRDefault="00A247A9" w:rsidP="00DB78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408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u w:val="single"/>
                <w:lang w:val="uk-UA"/>
              </w:rPr>
              <w:t xml:space="preserve">Початок: </w:t>
            </w:r>
            <w:r w:rsidRPr="00015408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uk-UA"/>
              </w:rPr>
              <w:t>10-00 год.</w:t>
            </w:r>
          </w:p>
        </w:tc>
      </w:tr>
    </w:tbl>
    <w:p w14:paraId="229AF7D1" w14:textId="32625433" w:rsidR="00A247A9" w:rsidRPr="00DC4477" w:rsidRDefault="00A247A9" w:rsidP="00DC4477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14:paraId="5151DD8F" w14:textId="77777777" w:rsidR="00DC4477" w:rsidRPr="009972EA" w:rsidRDefault="00DC4477" w:rsidP="00DC4477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9972EA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Відповідно до ст.69 Регламенту </w:t>
      </w:r>
      <w:proofErr w:type="spellStart"/>
      <w:r w:rsidRPr="009972EA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Лозівської</w:t>
      </w:r>
      <w:proofErr w:type="spellEnd"/>
      <w:r w:rsidRPr="009972EA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міської ради VIII скликання, п.16 ст.46, </w:t>
      </w:r>
      <w:proofErr w:type="spellStart"/>
      <w:r w:rsidRPr="009972EA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ч.З</w:t>
      </w:r>
      <w:proofErr w:type="spellEnd"/>
      <w:r w:rsidRPr="009972EA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ст.50 Закону України «Про місцеве самоврядування в Україні» веде засідання ради та підписує прийняті рішення секретар міської ради.</w:t>
      </w:r>
    </w:p>
    <w:p w14:paraId="4CAD8B65" w14:textId="77777777" w:rsidR="00DC4477" w:rsidRPr="009972EA" w:rsidRDefault="00DC4477" w:rsidP="00DC4477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14:paraId="38C9705E" w14:textId="77777777" w:rsidR="00DC4477" w:rsidRPr="009972EA" w:rsidRDefault="00DC4477" w:rsidP="00DC4477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9972EA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Пленарне засідання веде секретар міської ради - Юрій КУШНІР.</w:t>
      </w:r>
    </w:p>
    <w:p w14:paraId="22E8955A" w14:textId="77777777" w:rsidR="00DC4477" w:rsidRPr="009972EA" w:rsidRDefault="00DC4477" w:rsidP="00DC4477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14:paraId="4FB650F2" w14:textId="77777777" w:rsidR="00DC4477" w:rsidRPr="009972EA" w:rsidRDefault="00DC4477" w:rsidP="00DC4477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9972EA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Хвилиною мовчання вшановано пам'ять загиблих від збройної агресії </w:t>
      </w:r>
      <w:proofErr w:type="spellStart"/>
      <w:r w:rsidRPr="009972EA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росії</w:t>
      </w:r>
      <w:proofErr w:type="spellEnd"/>
      <w:r w:rsidRPr="009972EA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проти України.</w:t>
      </w:r>
    </w:p>
    <w:p w14:paraId="2E21D9F4" w14:textId="77777777" w:rsidR="00A247A9" w:rsidRPr="00F0720B" w:rsidRDefault="00A247A9" w:rsidP="00A247A9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uk-UA" w:bidi="uk-UA"/>
        </w:rPr>
      </w:pPr>
    </w:p>
    <w:p w14:paraId="63B334FD" w14:textId="77777777" w:rsidR="00A247A9" w:rsidRPr="008D52A6" w:rsidRDefault="00A247A9" w:rsidP="00A247A9">
      <w:pPr>
        <w:widowControl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 w:bidi="uk-UA"/>
        </w:rPr>
        <w:t>З метою дотримання безпеки, в умовах воєнного стану, пленарне засідання проводиться в форматі обмеженого кола присутніх.</w:t>
      </w:r>
    </w:p>
    <w:p w14:paraId="6D04B575" w14:textId="77777777" w:rsidR="00A247A9" w:rsidRPr="00F0720B" w:rsidRDefault="00A247A9" w:rsidP="00A247A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uk-UA" w:bidi="uk-UA"/>
        </w:rPr>
      </w:pPr>
    </w:p>
    <w:p w14:paraId="0C770F23" w14:textId="4B904ED3" w:rsidR="007D1B05" w:rsidRPr="008D52A6" w:rsidRDefault="00A247A9" w:rsidP="001311B6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З метою оперативного та безпечного врегулювання питань організації роботи на період дії в Україні воєнного стану, пленарне засідання X</w:t>
      </w:r>
      <w:r w:rsidR="00990FA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</w:t>
      </w:r>
      <w:r w:rsidR="00DC4477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ІІ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сесії міської ради VIII скликання проведено</w:t>
      </w:r>
      <w:r w:rsidR="00DE755F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</w:t>
      </w:r>
      <w:r w:rsidR="00DE755F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режимі</w:t>
      </w:r>
      <w:r w:rsidR="00DE755F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дистанційного</w:t>
      </w:r>
      <w:r w:rsidR="00DE755F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засідання, з використанням системи </w:t>
      </w:r>
      <w:proofErr w:type="spellStart"/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відеоконференцзв’язку</w:t>
      </w:r>
      <w:proofErr w:type="spellEnd"/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«</w:t>
      </w:r>
      <w:proofErr w:type="spellStart"/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Zoom</w:t>
      </w:r>
      <w:proofErr w:type="spellEnd"/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».</w:t>
      </w:r>
    </w:p>
    <w:p w14:paraId="1AEAB4B1" w14:textId="77777777" w:rsidR="00A247A9" w:rsidRPr="00F0720B" w:rsidRDefault="00A247A9" w:rsidP="00A247A9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uk-UA" w:bidi="uk-UA"/>
        </w:rPr>
      </w:pPr>
    </w:p>
    <w:p w14:paraId="3922B754" w14:textId="77777777" w:rsidR="00A247A9" w:rsidRPr="008D52A6" w:rsidRDefault="00A247A9" w:rsidP="00A247A9">
      <w:pPr>
        <w:widowControl w:val="0"/>
        <w:tabs>
          <w:tab w:val="left" w:pos="5467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Всього обрано депутатів міської ради – 38, із них:</w:t>
      </w:r>
    </w:p>
    <w:p w14:paraId="03DFE0DE" w14:textId="466C032C" w:rsidR="00A247A9" w:rsidRPr="008D52A6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 w:bidi="uk-UA"/>
        </w:rPr>
        <w:t>дострокове припинення повноважень без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Pr="008D52A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 w:bidi="uk-UA"/>
        </w:rPr>
        <w:t xml:space="preserve">ухвалення рішення про визнання обраним наступного за черговістю кандидата в депутати  - </w:t>
      </w:r>
      <w:r w:rsidR="00FE6616" w:rsidRPr="008D52A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 w:bidi="uk-UA"/>
        </w:rPr>
        <w:t>3</w:t>
      </w:r>
    </w:p>
    <w:p w14:paraId="3EC265D6" w14:textId="77777777" w:rsidR="00A247A9" w:rsidRPr="00F0720B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uk-UA" w:bidi="uk-UA"/>
        </w:rPr>
      </w:pPr>
    </w:p>
    <w:p w14:paraId="42C99DA1" w14:textId="2F04E72E" w:rsidR="00A247A9" w:rsidRPr="008D52A6" w:rsidRDefault="00A247A9" w:rsidP="00A247A9">
      <w:pPr>
        <w:widowControl w:val="0"/>
        <w:tabs>
          <w:tab w:val="left" w:pos="5467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Беруть участь у роботі сесії </w:t>
      </w:r>
      <w:r w:rsidR="008D52A6"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–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2</w:t>
      </w:r>
      <w:r w:rsidR="0041374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5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, із них:</w:t>
      </w:r>
    </w:p>
    <w:p w14:paraId="4BB10FFD" w14:textId="145E4BD0" w:rsidR="00A247A9" w:rsidRPr="008D52A6" w:rsidRDefault="00A247A9" w:rsidP="00A247A9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в режимі відеоконференції - </w:t>
      </w:r>
      <w:r w:rsidR="008D52A6"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0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proofErr w:type="spellStart"/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чол</w:t>
      </w:r>
      <w:proofErr w:type="spellEnd"/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.;</w:t>
      </w:r>
    </w:p>
    <w:p w14:paraId="62BF4954" w14:textId="4167DD96" w:rsidR="00A247A9" w:rsidRPr="008D52A6" w:rsidRDefault="00A247A9" w:rsidP="00A247A9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 приміщенні проведення – 2</w:t>
      </w:r>
      <w:r w:rsidR="0041374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5</w:t>
      </w:r>
      <w:r w:rsidR="008D52A6"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proofErr w:type="spellStart"/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чол</w:t>
      </w:r>
      <w:proofErr w:type="spellEnd"/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.</w:t>
      </w:r>
    </w:p>
    <w:p w14:paraId="5F6D1559" w14:textId="77777777" w:rsidR="00A247A9" w:rsidRPr="008D52A6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 w:bidi="uk-UA"/>
        </w:rPr>
        <w:t>/лист ідентифікації присутніх депутатів додається/</w:t>
      </w:r>
    </w:p>
    <w:p w14:paraId="76D8DE81" w14:textId="77777777" w:rsidR="00A247A9" w:rsidRPr="008D52A6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 w:bidi="uk-UA"/>
        </w:rPr>
      </w:pPr>
    </w:p>
    <w:p w14:paraId="78DCFFA2" w14:textId="77777777" w:rsidR="00A247A9" w:rsidRPr="008D52A6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На пленарному засіданні присутні:</w:t>
      </w:r>
    </w:p>
    <w:p w14:paraId="5147E4F5" w14:textId="77777777" w:rsidR="00A247A9" w:rsidRPr="00F0720B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uk-UA" w:bidi="uk-UA"/>
        </w:rPr>
      </w:pPr>
    </w:p>
    <w:p w14:paraId="3E9C5C41" w14:textId="2CB3073E" w:rsidR="00652C34" w:rsidRPr="008D52A6" w:rsidRDefault="00A247A9" w:rsidP="00A024CD">
      <w:pPr>
        <w:widowControl w:val="0"/>
        <w:tabs>
          <w:tab w:val="left" w:pos="335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Марина КОЖЕВНИК - помічник-консультант народного депутата України;</w:t>
      </w:r>
    </w:p>
    <w:p w14:paraId="3AFAD9FA" w14:textId="7F0DC5CE" w:rsidR="00A247A9" w:rsidRPr="008D52A6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заступники міського голови, керівники виконавчих органів міської ради, керівники правоохоронних органів, представники акредитованих медіа - всього </w:t>
      </w:r>
      <w:r w:rsidR="00B070F0"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3</w:t>
      </w:r>
      <w:r w:rsidR="00A024CD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4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ос</w:t>
      </w:r>
      <w:r w:rsidR="00A024CD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оби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.</w:t>
      </w:r>
    </w:p>
    <w:p w14:paraId="4489213D" w14:textId="77777777" w:rsidR="00A247A9" w:rsidRPr="00F0720B" w:rsidRDefault="00A247A9" w:rsidP="00A247A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uk-UA" w:bidi="uk-UA"/>
        </w:rPr>
      </w:pPr>
    </w:p>
    <w:p w14:paraId="5BCCFDB2" w14:textId="6198C123" w:rsidR="00A247A9" w:rsidRPr="008D52A6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Після ідентифікації депутатів за позиціями присутності, секретар міської ради Юрій КУШНІР зазначив, що, безпосередньо у залі проведення, є наявний кворум депутатів для проведення пленарного засідання відповідно до Регламенту </w:t>
      </w:r>
      <w:proofErr w:type="spellStart"/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Лозівської</w:t>
      </w:r>
      <w:proofErr w:type="spellEnd"/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міської ради Харківської області 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en-US" w:eastAsia="uk-UA" w:bidi="uk-UA"/>
        </w:rPr>
        <w:t>VIII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скликання. Секретар міської ради запропонував роботу X</w:t>
      </w:r>
      <w:r w:rsidR="00990FA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</w:t>
      </w:r>
      <w:r w:rsidR="00A024CD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ІІ</w:t>
      </w: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сесії міської ради VIII скликання продовжити з використанням електронної системи голосування «Рада Голос».</w:t>
      </w:r>
    </w:p>
    <w:p w14:paraId="622D7C04" w14:textId="77777777" w:rsidR="00A247A9" w:rsidRPr="008D52A6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 w:bidi="uk-UA"/>
        </w:rPr>
      </w:pPr>
    </w:p>
    <w:p w14:paraId="05FB83F1" w14:textId="77777777" w:rsidR="00A247A9" w:rsidRPr="008D52A6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Пропозицію процедурно підтримано.</w:t>
      </w:r>
    </w:p>
    <w:p w14:paraId="1D0169E7" w14:textId="77777777" w:rsidR="00A247A9" w:rsidRPr="008D52A6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>Для підключення електронної системи голосування оголошено технічну перерву 5 хв.</w:t>
      </w:r>
    </w:p>
    <w:p w14:paraId="5A4882FB" w14:textId="77777777" w:rsidR="00A247A9" w:rsidRPr="008D52A6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>Пленарне засідання продовжено з використанням електронної системи голосування.</w:t>
      </w:r>
    </w:p>
    <w:p w14:paraId="2AD5BCA3" w14:textId="17662B68" w:rsidR="00A247A9" w:rsidRPr="008D52A6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</w:pPr>
      <w:r w:rsidRPr="008D52A6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>В роботі сесії беруть участь</w:t>
      </w:r>
      <w:r w:rsidR="00C74743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 xml:space="preserve"> </w:t>
      </w:r>
      <w:r w:rsidR="00B070F0" w:rsidRPr="008D52A6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>2</w:t>
      </w:r>
      <w:r w:rsidR="00413744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>5</w:t>
      </w:r>
      <w:r w:rsidR="00C74743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 xml:space="preserve"> </w:t>
      </w:r>
      <w:r w:rsidRPr="008D52A6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>депут</w:t>
      </w:r>
      <w:r w:rsidR="00C74743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>атів</w:t>
      </w:r>
      <w:r w:rsidR="00552501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>.</w:t>
      </w:r>
    </w:p>
    <w:p w14:paraId="64B290CE" w14:textId="77777777" w:rsidR="00A247A9" w:rsidRPr="00F0720B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uk-UA" w:bidi="uk-UA"/>
        </w:rPr>
      </w:pPr>
    </w:p>
    <w:p w14:paraId="316A15A4" w14:textId="77777777" w:rsidR="00A247A9" w:rsidRPr="00F0720B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FF0000"/>
          <w:sz w:val="16"/>
          <w:szCs w:val="16"/>
          <w:lang w:val="uk-UA" w:eastAsia="uk-UA" w:bidi="uk-UA"/>
        </w:rPr>
      </w:pPr>
    </w:p>
    <w:p w14:paraId="1D70AB4B" w14:textId="07527B7A" w:rsidR="00DE755F" w:rsidRPr="00413744" w:rsidRDefault="00A247A9" w:rsidP="0041374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lastRenderedPageBreak/>
        <w:t xml:space="preserve">До складу лічильної комісії обрано депутатів міської ради Марину КОЖЕВНИК та </w:t>
      </w:r>
      <w:r w:rsidR="0041374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Тетяну ЗИКОВУ</w:t>
      </w:r>
      <w:r w:rsidRPr="0024758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.</w:t>
      </w:r>
    </w:p>
    <w:p w14:paraId="4A25A4CA" w14:textId="77777777" w:rsidR="00A247A9" w:rsidRDefault="00A247A9" w:rsidP="00A247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A247A9" w14:paraId="31214BDD" w14:textId="77777777" w:rsidTr="00CF26A3">
        <w:tc>
          <w:tcPr>
            <w:tcW w:w="1838" w:type="dxa"/>
          </w:tcPr>
          <w:p w14:paraId="212FC20F" w14:textId="77777777" w:rsidR="00A247A9" w:rsidRDefault="00A247A9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507" w:type="dxa"/>
          </w:tcPr>
          <w:p w14:paraId="403489C6" w14:textId="261CBC57" w:rsidR="00A247A9" w:rsidRDefault="00A247A9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затвердження порядку денного пленарного засідання X</w:t>
            </w:r>
            <w:r w:rsidR="0099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</w:t>
            </w:r>
            <w:r w:rsidR="00DC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ІІ</w:t>
            </w:r>
            <w:r w:rsidRPr="00F8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сесії міської ради VIII скликання.</w:t>
            </w:r>
          </w:p>
          <w:p w14:paraId="3A963FFB" w14:textId="77777777" w:rsidR="00A247A9" w:rsidRDefault="00A247A9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A247A9" w14:paraId="16C836DC" w14:textId="77777777" w:rsidTr="00CF26A3">
        <w:tc>
          <w:tcPr>
            <w:tcW w:w="1838" w:type="dxa"/>
          </w:tcPr>
          <w:p w14:paraId="6568224B" w14:textId="77777777" w:rsidR="00A247A9" w:rsidRDefault="00A247A9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55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</w:tcPr>
          <w:p w14:paraId="66F87C3F" w14:textId="77777777" w:rsidR="00A247A9" w:rsidRDefault="00A247A9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Юрій КУШНІР – секретар міської ради.</w:t>
            </w:r>
          </w:p>
          <w:p w14:paraId="65C37764" w14:textId="77777777" w:rsidR="00A247A9" w:rsidRDefault="00A247A9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A247A9" w14:paraId="0179CA6A" w14:textId="77777777" w:rsidTr="00CF26A3">
        <w:tc>
          <w:tcPr>
            <w:tcW w:w="9345" w:type="dxa"/>
            <w:gridSpan w:val="2"/>
          </w:tcPr>
          <w:p w14:paraId="19ED4F3F" w14:textId="2EF563BB" w:rsidR="00A247A9" w:rsidRDefault="00A247A9" w:rsidP="00DB7800">
            <w:pPr>
              <w:widowControl w:val="0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«Про затвердження порядку денного пленарного засідання X</w:t>
            </w:r>
            <w:r w:rsidR="0099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</w:t>
            </w:r>
            <w:r w:rsidR="00DC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сесії міської ради VIII скликання», 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авлено на голосування «за основу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», підтримано.</w:t>
            </w:r>
          </w:p>
          <w:p w14:paraId="54B354F2" w14:textId="6D725789" w:rsidR="00A247A9" w:rsidRDefault="00A247A9" w:rsidP="00DB7800">
            <w:pPr>
              <w:widowControl w:val="0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«Про затвердження порядку денного пленарного засідання X</w:t>
            </w:r>
            <w:r w:rsidR="0099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</w:t>
            </w:r>
            <w:r w:rsidR="00DC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сесії міської ради VIII скликання», 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авлено на голосування «в цілому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», підтримано.</w:t>
            </w:r>
          </w:p>
          <w:p w14:paraId="3AE1BF6F" w14:textId="61BAC20D" w:rsidR="00DB7800" w:rsidRDefault="00DB7800" w:rsidP="00DB7800">
            <w:pPr>
              <w:widowControl w:val="0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7C4AD34F" w14:textId="77777777" w:rsidTr="00CF26A3">
        <w:tc>
          <w:tcPr>
            <w:tcW w:w="9345" w:type="dxa"/>
            <w:gridSpan w:val="2"/>
          </w:tcPr>
          <w:p w14:paraId="0C503696" w14:textId="22812869" w:rsidR="00F81B5E" w:rsidRDefault="00F81B5E" w:rsidP="00F81B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2E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3</w:t>
            </w:r>
            <w:r w:rsidR="0099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="00DC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87</w:t>
            </w:r>
            <w:r w:rsidRPr="009F1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</w:tc>
      </w:tr>
    </w:tbl>
    <w:p w14:paraId="6A1A16DE" w14:textId="77777777" w:rsidR="00F81B5E" w:rsidRPr="00555481" w:rsidRDefault="00F81B5E" w:rsidP="00257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3"/>
        <w:gridCol w:w="7502"/>
      </w:tblGrid>
      <w:tr w:rsidR="00C014EF" w14:paraId="4E86C3F2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DC65522" w14:textId="77777777" w:rsidR="00F81B5E" w:rsidRPr="00F81B5E" w:rsidRDefault="00F81B5E" w:rsidP="00544CCF">
            <w:pPr>
              <w:pStyle w:val="a5"/>
              <w:widowControl w:val="0"/>
              <w:numPr>
                <w:ilvl w:val="0"/>
                <w:numId w:val="5"/>
              </w:numPr>
              <w:ind w:left="174" w:hanging="2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B526432" w14:textId="55F257C6" w:rsidR="0087525D" w:rsidRDefault="00C74743" w:rsidP="00ED66B3">
            <w:pPr>
              <w:widowControl w:val="0"/>
              <w:ind w:left="-4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2917B7">
              <w:t xml:space="preserve">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26.03.2026 № 3202 «Про організацію надання реабілітаційних послуг дітям з інвалідністю Комунальною установою «Центр комплексної реабілітації для осіб з інвалідністю «Сяйво життя»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області».</w:t>
            </w:r>
          </w:p>
          <w:p w14:paraId="5CBCB55E" w14:textId="2B1F5025" w:rsidR="00ED66B3" w:rsidRDefault="00ED66B3" w:rsidP="00ED66B3">
            <w:pPr>
              <w:widowControl w:val="0"/>
              <w:ind w:left="-4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18069BD8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317EADD" w14:textId="5BB84650" w:rsidR="00F81B5E" w:rsidRPr="00F81B5E" w:rsidRDefault="00F81B5E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0DF4800" w14:textId="782796F1" w:rsidR="0087525D" w:rsidRDefault="00C74743" w:rsidP="00C014EF">
            <w:pPr>
              <w:widowControl w:val="0"/>
              <w:ind w:left="-89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C74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Тетяна </w:t>
            </w:r>
            <w:r w:rsid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Катерина</w:t>
            </w:r>
            <w:r w:rsidRPr="00C74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ЛЕУСЕНКО</w:t>
            </w:r>
            <w:r w:rsidRPr="00C74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– </w:t>
            </w:r>
            <w:r w:rsid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директор КУ «ЦКРОІ «Сяйво життя»</w:t>
            </w:r>
            <w:r w:rsidRPr="00C74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</w:t>
            </w:r>
            <w:proofErr w:type="spellStart"/>
            <w:r w:rsidR="00D42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міської</w:t>
            </w:r>
            <w:proofErr w:type="spellEnd"/>
            <w:r w:rsidR="00D42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C74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ради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.</w:t>
            </w:r>
          </w:p>
          <w:p w14:paraId="6799F2DB" w14:textId="0204E559" w:rsidR="00C74743" w:rsidRDefault="00C74743" w:rsidP="00C014EF">
            <w:pPr>
              <w:widowControl w:val="0"/>
              <w:ind w:left="-89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100DBA8F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41BE" w14:textId="705FD989" w:rsidR="0087525D" w:rsidRDefault="0087525D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A24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26.03.2026 № 3202 «Про організацію надання реабілітаційних послуг дітям з інвалідністю Комунальною установою «Центр комплексної реабілітації для осіб з інвалідністю «Сяйво життя»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</w:t>
            </w: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5095709B" w14:textId="0ACD045E" w:rsidR="00444E65" w:rsidRDefault="00444E65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0D98AAB5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D1183" w14:textId="0251411D" w:rsidR="00F81B5E" w:rsidRDefault="0087525D" w:rsidP="0087525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34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6871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2</w:t>
            </w:r>
            <w:r w:rsid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88</w:t>
            </w: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79BAC807" w14:textId="4E571994" w:rsidR="0087525D" w:rsidRDefault="0087525D" w:rsidP="0087525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091F6A0E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4D9A677" w14:textId="77777777" w:rsidR="00F81B5E" w:rsidRPr="00F81B5E" w:rsidRDefault="00F81B5E" w:rsidP="00544CCF">
            <w:pPr>
              <w:pStyle w:val="a5"/>
              <w:widowControl w:val="0"/>
              <w:numPr>
                <w:ilvl w:val="0"/>
                <w:numId w:val="5"/>
              </w:numPr>
              <w:ind w:left="174" w:hanging="2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032C702" w14:textId="7AC305C6" w:rsidR="00F81B5E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2917B7">
              <w:t xml:space="preserve">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Комплексної програми розвитку освіти, фізичної культури та спорту, підтримки молоді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   на 2026 - 2028  роки.</w:t>
            </w:r>
          </w:p>
          <w:p w14:paraId="1CD3EC5D" w14:textId="15412B9C" w:rsidR="0087525D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095C8D1C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5344C64" w14:textId="77777777" w:rsidR="00F81B5E" w:rsidRPr="00F81B5E" w:rsidRDefault="00F81B5E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31437C5" w14:textId="4EA994FB" w:rsidR="0087525D" w:rsidRDefault="002917B7" w:rsidP="006871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Володимир МУЗИКА – заступник начальника Управління освіти, молоді та спорту міської ради.</w:t>
            </w:r>
          </w:p>
          <w:p w14:paraId="12635FBD" w14:textId="4F40C6B7" w:rsidR="0068714D" w:rsidRDefault="0068714D" w:rsidP="006871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556BFC8F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9CF8F" w14:textId="0C208303" w:rsidR="00ED31C8" w:rsidRDefault="0087525D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Комплексної програми розвитку освіти, фізичної культури та спорту, підтримки молоді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   на 2026 - 2028  роки</w:t>
            </w: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3E9E2E88" w14:textId="41400DAF" w:rsidR="00444E65" w:rsidRDefault="00444E65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5D39EFD4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3C2C3" w14:textId="54DB15F6" w:rsidR="001C7840" w:rsidRPr="00C014EF" w:rsidRDefault="0087525D" w:rsidP="00C014EF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7007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6871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2</w:t>
            </w:r>
            <w:r w:rsid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89</w:t>
            </w: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2AC4DC08" w14:textId="2545A897" w:rsidR="002E2DE3" w:rsidRDefault="002E2DE3" w:rsidP="003568A3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63980733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2B27874" w14:textId="77777777" w:rsidR="00F81B5E" w:rsidRPr="00F81B5E" w:rsidRDefault="00F81B5E" w:rsidP="00544CCF">
            <w:pPr>
              <w:pStyle w:val="a5"/>
              <w:widowControl w:val="0"/>
              <w:numPr>
                <w:ilvl w:val="0"/>
                <w:numId w:val="5"/>
              </w:numPr>
              <w:ind w:left="174" w:hanging="2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1E4A154" w14:textId="3408E19D" w:rsidR="00F81B5E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Про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створення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Артільської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філії Комунального закладу «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Орільський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ліцей»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області.</w:t>
            </w:r>
          </w:p>
          <w:p w14:paraId="63C3A4D9" w14:textId="1DDEA820" w:rsidR="0087525D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192D3085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A591EB8" w14:textId="77777777" w:rsidR="00F81B5E" w:rsidRPr="00F81B5E" w:rsidRDefault="00F81B5E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7FC67F7" w14:textId="459BF226" w:rsidR="00C74743" w:rsidRDefault="002917B7" w:rsidP="00C74743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Володимир МУЗИКА – заступник начальника Управління освіти, молоді та спорту міської ради.</w:t>
            </w:r>
          </w:p>
        </w:tc>
      </w:tr>
      <w:tr w:rsidR="00F81B5E" w14:paraId="41998A9B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339E9" w14:textId="584799BF" w:rsidR="001311B6" w:rsidRDefault="0087525D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>Проєкт</w:t>
            </w:r>
            <w:proofErr w:type="spellEnd"/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створення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Артільської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філії Комунального закладу «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Орільський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ліцей»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</w:t>
            </w: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75AB2439" w14:textId="34927946" w:rsidR="0068714D" w:rsidRDefault="0068714D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22113E73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F6D96" w14:textId="77777777" w:rsidR="00E95169" w:rsidRDefault="0087525D" w:rsidP="0068714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7007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6871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2</w:t>
            </w:r>
            <w:r w:rsid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90</w:t>
            </w: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3A67255D" w14:textId="7BF85C07" w:rsidR="002917B7" w:rsidRDefault="002917B7" w:rsidP="0068714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70645B10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A957734" w14:textId="77777777" w:rsidR="00F81B5E" w:rsidRPr="00F81B5E" w:rsidRDefault="00F81B5E" w:rsidP="00544CCF">
            <w:pPr>
              <w:pStyle w:val="a5"/>
              <w:widowControl w:val="0"/>
              <w:numPr>
                <w:ilvl w:val="0"/>
                <w:numId w:val="5"/>
              </w:numPr>
              <w:ind w:left="174" w:hanging="2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293C613" w14:textId="01E0EA1F" w:rsidR="00F81B5E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Про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створення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Шатівської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філії Комунального закладу «Садовський ліцей»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області.</w:t>
            </w:r>
          </w:p>
          <w:p w14:paraId="230ACCED" w14:textId="21714C95" w:rsidR="0087525D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796BC97C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5067324" w14:textId="77777777" w:rsidR="00F81B5E" w:rsidRPr="00F81B5E" w:rsidRDefault="00F81B5E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4AF39030" w14:textId="77777777" w:rsidR="0068714D" w:rsidRDefault="002917B7" w:rsidP="002917B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Володимир МУЗИКА – заступник начальника Управління освіти, молоді та спорту міської ради.</w:t>
            </w:r>
          </w:p>
          <w:p w14:paraId="737C0F81" w14:textId="20B7EC5E" w:rsidR="002917B7" w:rsidRDefault="002917B7" w:rsidP="002917B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0717CAF7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87F08" w14:textId="6961415F" w:rsidR="00F81B5E" w:rsidRDefault="0087525D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створення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Шатівської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філії Комунального закладу «Садовський ліцей»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</w:t>
            </w: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371DA38B" w14:textId="3A97CAB6" w:rsidR="0087525D" w:rsidRDefault="0087525D" w:rsidP="0087525D">
            <w:pPr>
              <w:widowControl w:val="0"/>
              <w:ind w:firstLine="31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344081E3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CAA2E" w14:textId="297FD6F1" w:rsidR="00F81B5E" w:rsidRDefault="0087525D" w:rsidP="0085139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7007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6871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2</w:t>
            </w:r>
            <w:r w:rsid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91</w:t>
            </w: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36D21370" w14:textId="77F023DC" w:rsidR="0087525D" w:rsidRDefault="0087525D" w:rsidP="0087525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24BE6E8F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9C39EE8" w14:textId="77777777" w:rsidR="00F81B5E" w:rsidRPr="00F81B5E" w:rsidRDefault="00F81B5E" w:rsidP="00544CCF">
            <w:pPr>
              <w:pStyle w:val="a5"/>
              <w:widowControl w:val="0"/>
              <w:numPr>
                <w:ilvl w:val="0"/>
                <w:numId w:val="5"/>
              </w:numPr>
              <w:ind w:left="174" w:hanging="2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772A3F15" w14:textId="29AB42A6" w:rsidR="00F81B5E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BA54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створення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Миролюбівської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філії Комунального закладу «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Панютинський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ліцей»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області.</w:t>
            </w:r>
          </w:p>
          <w:p w14:paraId="50B40206" w14:textId="4923A2D2" w:rsidR="0087525D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32BC96AD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8A41747" w14:textId="77777777" w:rsidR="00F81B5E" w:rsidRPr="00F81B5E" w:rsidRDefault="00F81B5E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34B82C25" w14:textId="40D8F1C2" w:rsidR="00F0720B" w:rsidRDefault="002917B7" w:rsidP="00C74743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Володимир МУЗИКА – заступник начальника Управління освіти, молоді та спорту міської ради.</w:t>
            </w:r>
          </w:p>
          <w:p w14:paraId="5DBF6B3A" w14:textId="5B32436A" w:rsidR="006B733D" w:rsidRDefault="006B733D" w:rsidP="00C74743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Секретар міської ради Юрій КУШНІР прокоментував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рішень стосовно створень філій Комунальних закладів.</w:t>
            </w:r>
          </w:p>
          <w:p w14:paraId="0A1DC288" w14:textId="0C8A67AE" w:rsidR="00C74743" w:rsidRDefault="00C74743" w:rsidP="00C74743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32969AF3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DDC1C" w14:textId="6FAF3347" w:rsidR="00F81B5E" w:rsidRDefault="0087525D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F27E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створення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Миролюбівської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філії Комунального закладу «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Панютинський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ліцей»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</w:t>
            </w:r>
            <w:r w:rsidRPr="008752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07ED3854" w14:textId="571A7F98" w:rsidR="0071133A" w:rsidRDefault="0071133A" w:rsidP="0087525D">
            <w:pPr>
              <w:widowControl w:val="0"/>
              <w:ind w:firstLine="31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18596195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73CA2" w14:textId="7CF31889" w:rsidR="0082414C" w:rsidRDefault="0071133A" w:rsidP="00BA549E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711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7007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6871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2</w:t>
            </w:r>
            <w:r w:rsid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92</w:t>
            </w:r>
            <w:r w:rsidR="004132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711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56C32B1A" w14:textId="0EBA50B4" w:rsidR="0071133A" w:rsidRDefault="0071133A" w:rsidP="0071133A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19875A79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4DDE3F2" w14:textId="77777777" w:rsidR="00F81B5E" w:rsidRPr="00F81B5E" w:rsidRDefault="00F81B5E" w:rsidP="00544CCF">
            <w:pPr>
              <w:pStyle w:val="a5"/>
              <w:widowControl w:val="0"/>
              <w:numPr>
                <w:ilvl w:val="0"/>
                <w:numId w:val="5"/>
              </w:numPr>
              <w:ind w:left="174" w:hanging="2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B8D15C0" w14:textId="415E845B" w:rsidR="0071133A" w:rsidRDefault="0071133A" w:rsidP="00C014E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711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2917B7">
              <w:t xml:space="preserve">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затвердження Статуту Комунальної установи «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Інклюзивно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-ресурсний центр»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 в новій редакції.</w:t>
            </w:r>
          </w:p>
          <w:p w14:paraId="5F7EAB88" w14:textId="42AD406B" w:rsidR="004132A7" w:rsidRDefault="004132A7" w:rsidP="00C014E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74252770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8A6942B" w14:textId="77777777" w:rsidR="00F81B5E" w:rsidRPr="00F81B5E" w:rsidRDefault="00F81B5E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70CC73BB" w14:textId="509A220C" w:rsidR="00C74743" w:rsidRDefault="002917B7" w:rsidP="006871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Володимир МУЗИКА – заступник начальника Управління освіти, молоді та спорту міської ради.</w:t>
            </w:r>
          </w:p>
          <w:p w14:paraId="298F2903" w14:textId="0D0415FE" w:rsidR="0068714D" w:rsidRDefault="0068714D" w:rsidP="006871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14F58E33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F3087" w14:textId="1541C2E6" w:rsidR="0071133A" w:rsidRDefault="0071133A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711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711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затвердження Статуту Комунальної установи «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Інклюзивно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-ресурсний центр»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 в новій редакції</w:t>
            </w:r>
            <w:r w:rsidRPr="00711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5066DB3D" w14:textId="2A40BB53" w:rsidR="00A24D0F" w:rsidRDefault="00A24D0F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2B1FE020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1DB4B" w14:textId="770BC051" w:rsidR="004754E8" w:rsidRDefault="0071133A" w:rsidP="00C014EF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711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2A7A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C74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2</w:t>
            </w:r>
            <w:r w:rsid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93</w:t>
            </w:r>
            <w:r w:rsidRPr="00711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2B5D089B" w14:textId="77D9B000" w:rsidR="00C014EF" w:rsidRPr="00C014EF" w:rsidRDefault="00C014EF" w:rsidP="00C014EF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0B4BC971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49FAC82" w14:textId="77777777" w:rsidR="00F81B5E" w:rsidRPr="00F81B5E" w:rsidRDefault="00F81B5E" w:rsidP="00544CCF">
            <w:pPr>
              <w:pStyle w:val="a5"/>
              <w:widowControl w:val="0"/>
              <w:numPr>
                <w:ilvl w:val="0"/>
                <w:numId w:val="5"/>
              </w:numPr>
              <w:ind w:left="174" w:hanging="2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bookmarkStart w:id="0" w:name="_Hlk206508761"/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481CB311" w14:textId="11394A73" w:rsidR="00F81B5E" w:rsidRDefault="004754E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Про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07.11.2024 №2251 «Про надання згоди на прийняття з державної власності у комунальну власність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майна,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 xml:space="preserve">розташованого за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адресою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: Харківська область, Лозівський р-н, с-ще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Лиманівка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вул. Слобожанська, 81».</w:t>
            </w:r>
          </w:p>
          <w:p w14:paraId="2CA9DB38" w14:textId="27963284" w:rsidR="004754E8" w:rsidRDefault="004754E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73CA4B74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57B9C36" w14:textId="77777777" w:rsidR="00F81B5E" w:rsidRPr="00F81B5E" w:rsidRDefault="00F81B5E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lastRenderedPageBreak/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3D4E6C10" w14:textId="32511C6A" w:rsidR="00C74743" w:rsidRDefault="002917B7" w:rsidP="006871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Володимир МУЗИКА – заступник начальника Управління освіти, молоді та спорту міської ради.</w:t>
            </w:r>
          </w:p>
          <w:p w14:paraId="6CBBDF5A" w14:textId="6EDE6C6A" w:rsidR="006B733D" w:rsidRDefault="006B733D" w:rsidP="006871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Юрій КУШНІР надав уточнюючі коментарі.</w:t>
            </w:r>
          </w:p>
          <w:p w14:paraId="2224AB3F" w14:textId="617414CA" w:rsidR="002917B7" w:rsidRDefault="002917B7" w:rsidP="006871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2C76C63D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90C9A" w14:textId="7B539A42" w:rsidR="004754E8" w:rsidRDefault="004754E8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CD40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07.11.2024 №2251 «Про надання згоди на прийняття з державної власності у комунальну власність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майна, розташованого за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адресою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: Харківська область, Лозівський р-н, с-ще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Лиманівка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вул. Слобожанська, 81</w:t>
            </w: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32BD8A7E" w14:textId="12843244" w:rsidR="00444E65" w:rsidRDefault="00444E65" w:rsidP="00DB780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F81B5E" w14:paraId="04176843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A1525" w14:textId="210284C7" w:rsidR="00F81B5E" w:rsidRDefault="004754E8" w:rsidP="00F0589F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2A7A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C74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2</w:t>
            </w:r>
            <w:r w:rsid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94</w:t>
            </w: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639FCA0E" w14:textId="7721D94B" w:rsidR="004754E8" w:rsidRDefault="004754E8" w:rsidP="004754E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bookmarkEnd w:id="0"/>
      <w:tr w:rsidR="00C014EF" w14:paraId="3ABA1806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0858A54" w14:textId="77777777" w:rsidR="0087525D" w:rsidRPr="00F62E2D" w:rsidRDefault="0087525D" w:rsidP="00544CCF">
            <w:pPr>
              <w:pStyle w:val="a5"/>
              <w:widowControl w:val="0"/>
              <w:numPr>
                <w:ilvl w:val="0"/>
                <w:numId w:val="5"/>
              </w:numPr>
              <w:ind w:left="174" w:hanging="2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62E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DF4CF92" w14:textId="2D16B496" w:rsidR="0087525D" w:rsidRPr="00F62E2D" w:rsidRDefault="004754E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F62E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Про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 до рішення міської ради від 14.08.2025 № 2750 «Про затвердження Програми соціального захисту населення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2026-2028 роки».</w:t>
            </w:r>
          </w:p>
          <w:p w14:paraId="6E187129" w14:textId="58A06FFB" w:rsidR="004754E8" w:rsidRPr="00F62E2D" w:rsidRDefault="004754E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5C18216A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03867D6" w14:textId="77777777" w:rsidR="0087525D" w:rsidRPr="00F62E2D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62E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254C4B1" w14:textId="77777777" w:rsidR="00C74743" w:rsidRDefault="0068714D" w:rsidP="006871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6871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Вікторія КІПКАЛО – начальник Управління праці та соціального захисту населення міської ради.</w:t>
            </w:r>
          </w:p>
          <w:p w14:paraId="5EF4456C" w14:textId="0F4CDA06" w:rsidR="0068714D" w:rsidRPr="00F62E2D" w:rsidRDefault="0068714D" w:rsidP="0068714D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7525D" w14:paraId="7A229613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3F55C" w14:textId="70364FDE" w:rsidR="00DB7800" w:rsidRDefault="00DB7800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9B37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9B37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</w:t>
            </w:r>
            <w:r w:rsidR="00ED66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о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 до рішення міської ради від 14.08.2025 № 2750 «Про затвердження Програми соціального захисту населення </w:t>
            </w:r>
            <w:proofErr w:type="spellStart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2026-2028 роки</w:t>
            </w:r>
            <w:r w:rsidRPr="009B37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="00C815DF" w:rsidRPr="00C815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попередньо розглянуто на спільному дистанційному засіданні постійних комісій, </w:t>
            </w:r>
            <w:r w:rsidRPr="009B37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поставлено на голосування «в цілому», підтримано.</w:t>
            </w:r>
          </w:p>
          <w:p w14:paraId="24C6CFE7" w14:textId="48B56F19" w:rsidR="00444E65" w:rsidRPr="006A03FF" w:rsidRDefault="00444E65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7525D" w14:paraId="1FF1AF86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97028" w14:textId="4AD14689" w:rsidR="0087525D" w:rsidRPr="006A03FF" w:rsidRDefault="004754E8" w:rsidP="004754E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6A03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2A7A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C74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2</w:t>
            </w:r>
            <w:r w:rsid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95</w:t>
            </w:r>
            <w:r w:rsidR="004132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6A03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1BE449D8" w14:textId="75705BAA" w:rsidR="004754E8" w:rsidRPr="006A03FF" w:rsidRDefault="004754E8" w:rsidP="004754E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2F0F00D6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5E7692B" w14:textId="77777777" w:rsidR="0087525D" w:rsidRPr="00F81B5E" w:rsidRDefault="0087525D" w:rsidP="00544CCF">
            <w:pPr>
              <w:pStyle w:val="a5"/>
              <w:widowControl w:val="0"/>
              <w:numPr>
                <w:ilvl w:val="0"/>
                <w:numId w:val="5"/>
              </w:numPr>
              <w:ind w:left="174" w:hanging="21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1AE53B2" w14:textId="7545B80C" w:rsidR="0087525D" w:rsidRDefault="004754E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Про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організацію перевезень пільгового контингенту та  надання компенсації перевізникам за пільговий проїзд окремих категорій громадян у 2026 році.</w:t>
            </w:r>
          </w:p>
          <w:p w14:paraId="69BA6704" w14:textId="746BABE5" w:rsidR="004754E8" w:rsidRDefault="004754E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0B5F98B2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D9FD94C" w14:textId="77777777" w:rsidR="0087525D" w:rsidRPr="00F81B5E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C44B40E" w14:textId="238D2F04" w:rsidR="00DF77B2" w:rsidRDefault="006E2EF4" w:rsidP="00AA6A29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Вікторія КІПКАЛО – начальник Управління праці та соціального захисту населення міської ради.</w:t>
            </w:r>
          </w:p>
          <w:p w14:paraId="2860245C" w14:textId="44B198EE" w:rsidR="00AA6A29" w:rsidRDefault="00AA6A29" w:rsidP="00AA6A29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7525D" w14:paraId="380C2417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E8EA3" w14:textId="0575C465" w:rsidR="004E04EA" w:rsidRDefault="00C014EF" w:rsidP="004E04EA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C014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C014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 </w:t>
            </w:r>
            <w:r w:rsidR="002917B7" w:rsidRPr="002917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організацію перевезень пільгового контингенту та  надання компенсації перевізникам за пільговий проїзд окремих категорій громадян у 2026 році</w:t>
            </w:r>
            <w:r w:rsidRPr="00C014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6D718BC6" w14:textId="289242EF" w:rsidR="004132A7" w:rsidRDefault="004132A7" w:rsidP="004E04EA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7525D" w14:paraId="2DC082B8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6D306" w14:textId="7C7D79B8" w:rsidR="0087525D" w:rsidRDefault="004754E8" w:rsidP="004754E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2A7A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AA6A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2</w:t>
            </w:r>
            <w:r w:rsid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96</w:t>
            </w:r>
            <w:r w:rsidR="00AA6A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44D15541" w14:textId="593D2D11" w:rsidR="004754E8" w:rsidRDefault="004754E8" w:rsidP="004754E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22928215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47D21A6" w14:textId="74D32EDA" w:rsidR="0087525D" w:rsidRPr="00F81B5E" w:rsidRDefault="0087525D" w:rsidP="00DC0285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C0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960623B" w14:textId="02781EEA" w:rsidR="004754E8" w:rsidRDefault="004754E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6E2EF4">
              <w:t xml:space="preserve">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14.08.2025 №2745 «Про затвердження Комплексної програми профілактики та протидії злочинності на території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2026 - 2028 роки».</w:t>
            </w:r>
            <w:r w:rsidR="000B642E">
              <w:t xml:space="preserve"> </w:t>
            </w:r>
          </w:p>
          <w:p w14:paraId="1F8092F5" w14:textId="6BDE27CD" w:rsidR="004754E8" w:rsidRDefault="004754E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4A0576D7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EE2B72E" w14:textId="77777777" w:rsidR="0087525D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  <w:p w14:paraId="69951CE1" w14:textId="62DAE412" w:rsidR="00DF77B2" w:rsidRPr="00F81B5E" w:rsidRDefault="00DF77B2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881E39B" w14:textId="65F22035" w:rsidR="006E2EF4" w:rsidRDefault="006E2EF4" w:rsidP="006E2EF4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Олексій ЮДІН – начальник відділу цивільного захисту, оборонної, мобілізаційної роботи та взаємодії з правоохоронними органами міської ради.</w:t>
            </w:r>
          </w:p>
        </w:tc>
      </w:tr>
      <w:tr w:rsidR="0087525D" w14:paraId="5EB9C357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8D814" w14:textId="5F282386" w:rsidR="004754E8" w:rsidRDefault="004754E8" w:rsidP="0085139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>Проєкт</w:t>
            </w:r>
            <w:proofErr w:type="spellEnd"/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14.08.2025 №2745 «Про затвердження Комплексної програми профілактики та протидії злочинності на території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2026 - 2028 роки</w:t>
            </w: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4EAD0586" w14:textId="3862BCFC" w:rsidR="00CD40A5" w:rsidRDefault="00CD40A5" w:rsidP="00851397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7525D" w14:paraId="4D5335B9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70F74" w14:textId="6B725FD4" w:rsidR="004754E8" w:rsidRDefault="004754E8" w:rsidP="00E95169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2A7A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AA6A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2</w:t>
            </w:r>
            <w:r w:rsid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97</w:t>
            </w:r>
            <w:r w:rsidR="004132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1787BC65" w14:textId="33483E34" w:rsidR="00957526" w:rsidRDefault="00957526" w:rsidP="00E95169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55BD435C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C40DB8B" w14:textId="64B9666A" w:rsidR="0087525D" w:rsidRPr="00F81B5E" w:rsidRDefault="0087525D" w:rsidP="00DC0285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C0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D4D4928" w14:textId="57C38CF5" w:rsidR="004754E8" w:rsidRDefault="004754E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Про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10.07.2025 № 2680 «Про затвердження Програми підтримки територіальної оборони та інших військових підрозділів Збройних Сил України на території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2026-2028 роки».</w:t>
            </w:r>
          </w:p>
          <w:p w14:paraId="2F33151A" w14:textId="2EE11E1F" w:rsidR="00E95169" w:rsidRDefault="00E95169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453336C2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8CE141C" w14:textId="77777777" w:rsidR="0087525D" w:rsidRPr="00F81B5E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79496A47" w14:textId="14CA7B48" w:rsidR="000B642E" w:rsidRDefault="006E2EF4" w:rsidP="006E2EF4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Олексій ЮДІН – начальник відділу цивільного захисту, оборонної, мобілізаційної роботи та взаємодії з правоохоронними органами міської ради.</w:t>
            </w:r>
          </w:p>
          <w:p w14:paraId="36E82D75" w14:textId="7888C48D" w:rsidR="006B733D" w:rsidRDefault="006B733D" w:rsidP="006E2EF4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Секретар міської ради Юрій КУШНІР детально висвітлив ситуацію щодо підтримки </w:t>
            </w:r>
            <w:r w:rsidRPr="006B73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територіальної оборони та інших військових підрозділів Збройних Сил України на території </w:t>
            </w:r>
            <w:proofErr w:type="spellStart"/>
            <w:r w:rsidRPr="006B73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6B73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.</w:t>
            </w:r>
          </w:p>
          <w:p w14:paraId="74E66164" w14:textId="7E11507B" w:rsidR="006E2EF4" w:rsidRDefault="006E2EF4" w:rsidP="006E2EF4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7525D" w14:paraId="20D69272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6FFBC" w14:textId="7381EEAB" w:rsidR="00444E65" w:rsidRDefault="004754E8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10.07.2025 № 2680 «Про затвердження Програми підтримки територіальної оборони та інших військових підрозділів Збройних Сил України на території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2026-2028 роки</w:t>
            </w: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58C88D03" w14:textId="5EE65F68" w:rsidR="00CD40A5" w:rsidRDefault="00CD40A5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7525D" w14:paraId="01A57E7C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B076E" w14:textId="5DE36EA9" w:rsidR="0087525D" w:rsidRDefault="004754E8" w:rsidP="004754E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2A7A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8B6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2</w:t>
            </w:r>
            <w:r w:rsid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98</w:t>
            </w: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62BCD789" w14:textId="1F5EE099" w:rsidR="004754E8" w:rsidRDefault="004754E8" w:rsidP="004132A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7ECA6B2D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4F21B1C" w14:textId="09DBAF49" w:rsidR="0087525D" w:rsidRPr="00F81B5E" w:rsidRDefault="0087525D" w:rsidP="00DC0285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4132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7F781B24" w14:textId="2571A549" w:rsidR="0087525D" w:rsidRDefault="004754E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Про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внесення змін до рішення міської ради від 14.08.2025 № 2744 «Про затвердження Комплексної програми «Безпечна громада» на 2026-2028 роки».</w:t>
            </w:r>
          </w:p>
          <w:p w14:paraId="1706E6A1" w14:textId="71204EB3" w:rsidR="004754E8" w:rsidRDefault="004754E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54EC863C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67EA27F" w14:textId="77777777" w:rsidR="0087525D" w:rsidRPr="00F81B5E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349B1746" w14:textId="2372D492" w:rsidR="004754E8" w:rsidRDefault="006E2EF4" w:rsidP="000B64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Олексій ЮДІН – начальник відділу цивільного захисту, оборонної, мобілізаційної роботи та взаємодії з правоохоронними органами міської ради.</w:t>
            </w:r>
          </w:p>
          <w:p w14:paraId="332CB36F" w14:textId="374A3334" w:rsidR="000B642E" w:rsidRDefault="000B642E" w:rsidP="000B64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7525D" w14:paraId="77FA805D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349E3" w14:textId="632C20AD" w:rsidR="00444E65" w:rsidRDefault="004754E8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внесення змін до рішення міської ради від 14.08.2025 № 2744 «Про затвердження Комплексної програми «Безпечна громада» на 2026-2028 роки</w:t>
            </w: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10E68EA1" w14:textId="7B525AD3" w:rsidR="00CD40A5" w:rsidRDefault="00CD40A5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7525D" w14:paraId="1833C832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A1080" w14:textId="2A4B4FC9" w:rsidR="0087525D" w:rsidRDefault="004754E8" w:rsidP="004754E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2A7A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8B6B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2</w:t>
            </w:r>
            <w:r w:rsid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99</w:t>
            </w:r>
            <w:r w:rsidR="00FE66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601B73BB" w14:textId="5478D96D" w:rsidR="004754E8" w:rsidRDefault="004754E8" w:rsidP="00C815DF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259FE7E7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593D1ED" w14:textId="5DD26D76" w:rsidR="0087525D" w:rsidRPr="00F81B5E" w:rsidRDefault="0087525D" w:rsidP="00DC0285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4132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A232B9E" w14:textId="0190C10F" w:rsidR="0087525D" w:rsidRDefault="004754E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4754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Про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безоплатне прийняття у комунальну власність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об’єкту нерухомого майна – захисної споруди цивільного захисту  –  сховища з обліковим номером 75022 та встановлення права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узуфрукта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комунального майна.</w:t>
            </w:r>
          </w:p>
          <w:p w14:paraId="62E92792" w14:textId="137066C4" w:rsidR="004754E8" w:rsidRDefault="004754E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5B63F678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29056EC" w14:textId="77777777" w:rsidR="0087525D" w:rsidRPr="00F81B5E" w:rsidRDefault="0087525D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2756424" w14:textId="31E95C65" w:rsidR="00C815DF" w:rsidRDefault="006E2EF4" w:rsidP="000B64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Дмитро ПАЛЮХ – начальник відділу з питань управління комунальним майном міської ради.</w:t>
            </w:r>
          </w:p>
          <w:p w14:paraId="608A5C3E" w14:textId="623AC245" w:rsidR="006B733D" w:rsidRDefault="006B733D" w:rsidP="000B64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>Юрій КУШНІР надав уточнюючі коментарі.</w:t>
            </w:r>
          </w:p>
          <w:p w14:paraId="76635294" w14:textId="6E01B478" w:rsidR="000B642E" w:rsidRDefault="000B642E" w:rsidP="000B64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7525D" w14:paraId="255E8914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08938" w14:textId="48DFBBD4" w:rsidR="0082414C" w:rsidRDefault="00183C32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83C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>Проєкт</w:t>
            </w:r>
            <w:proofErr w:type="spellEnd"/>
            <w:r w:rsidRPr="00183C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безоплатне прийняття у комунальну власність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об’єкту нерухомого майна – захисної споруди цивільного захисту  –  сховища з обліковим номером 75022 та встановлення права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узуфрукта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комунального майна</w:t>
            </w:r>
            <w:r w:rsidRPr="00183C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24F3505B" w14:textId="58B03791" w:rsidR="002E2DE3" w:rsidRDefault="002E2DE3" w:rsidP="00386D0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7525D" w14:paraId="20A9E30A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CACE2" w14:textId="4DD8E8F8" w:rsidR="0087525D" w:rsidRDefault="00183C32" w:rsidP="00183C32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83C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4011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300</w:t>
            </w:r>
            <w:r w:rsidRPr="00183C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36BD8BD3" w14:textId="78CE78C9" w:rsidR="00183C32" w:rsidRDefault="00183C32" w:rsidP="00183C32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77B9B190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585FD50" w14:textId="1FD8CC37" w:rsidR="00610B61" w:rsidRPr="00F81B5E" w:rsidRDefault="00610B61" w:rsidP="00DC0285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4132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4053D22F" w14:textId="68CD4129" w:rsidR="00610B61" w:rsidRDefault="00DC0285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DC02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 w:rsidR="009575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6E2EF4">
              <w:t xml:space="preserve">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 ради  від 26.02.2026  № 3164 </w:t>
            </w:r>
            <w:r w:rsid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«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Про безоплатну передачу об’єкта нерухомого майна,     розташованого за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адресою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: Харківська  область, Лозівський район, м. Лозова, вул. Козацька, буд. 3,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нп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№ 1, в межах міської комунальної власності</w:t>
            </w:r>
            <w:r w:rsid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.</w:t>
            </w:r>
            <w:r w:rsidR="000B642E">
              <w:t xml:space="preserve"> </w:t>
            </w:r>
          </w:p>
          <w:p w14:paraId="6AB33308" w14:textId="77777777" w:rsidR="00610B61" w:rsidRDefault="00610B61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034C0709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9DDE497" w14:textId="77777777" w:rsidR="00610B61" w:rsidRPr="00F81B5E" w:rsidRDefault="00610B61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F0AD712" w14:textId="3CA7929B" w:rsidR="00DC0285" w:rsidRDefault="000B642E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B64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Дмитро ПАЛЮХ – начальник відділу з питань управління комунальним майном міської ради.</w:t>
            </w:r>
          </w:p>
          <w:p w14:paraId="40973153" w14:textId="68FC385B" w:rsidR="00E95169" w:rsidRDefault="00E95169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610B61" w14:paraId="76780597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09C83" w14:textId="6839A1F4" w:rsidR="00AF4F45" w:rsidRDefault="00DC0285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DC02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DC02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 ради  від 26.02.2026  № 3164 </w:t>
            </w:r>
            <w:r w:rsid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«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Про безоплатну передачу об’єкта нерухомого майна,     розташованого за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адресою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: Харківська  область, Лозівський район, м. Лозова, вул. Козацька, буд. 3,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нп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№ 1, в межах міської комунальної власності</w:t>
            </w:r>
            <w:r w:rsidRPr="00DC02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16B69B7F" w14:textId="15DEAC9C" w:rsidR="0082414C" w:rsidRDefault="0082414C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610B61" w14:paraId="1D128CEB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C126E" w14:textId="38E065A0" w:rsidR="00CB7C04" w:rsidRDefault="00DC0285" w:rsidP="0032641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DC02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D17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301</w:t>
            </w:r>
            <w:r w:rsidRPr="00DC02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757B7A5F" w14:textId="5A903A05" w:rsidR="00DC0285" w:rsidRDefault="00DC0285" w:rsidP="00FB7DA8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12845231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BB4D754" w14:textId="483857F3" w:rsidR="00610B61" w:rsidRPr="00F81B5E" w:rsidRDefault="00610B61" w:rsidP="00DC0285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4132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3B5A80E" w14:textId="0C71F58E" w:rsidR="00610B61" w:rsidRPr="004138D4" w:rsidRDefault="00DC0285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4138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6E2EF4">
              <w:t xml:space="preserve">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14.08.2025 № 2758 «Про затвердження Програми реформування і розвитку комунального господарства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2026- 2028 роки».</w:t>
            </w:r>
            <w:r w:rsidR="000B642E">
              <w:t xml:space="preserve"> </w:t>
            </w:r>
          </w:p>
          <w:p w14:paraId="3AFCE259" w14:textId="77777777" w:rsidR="00610B61" w:rsidRDefault="00610B61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:rsidRPr="009B3763" w14:paraId="1FDE9428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951DDD1" w14:textId="77777777" w:rsidR="00610B61" w:rsidRPr="00F81B5E" w:rsidRDefault="00610B61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3D57B54C" w14:textId="185379A6" w:rsidR="00022C78" w:rsidRDefault="006E2EF4" w:rsidP="000B64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Валерій УМБАТОВ – заступник начальника Управління житлово-комунального господарства та будівництва міської ради.</w:t>
            </w:r>
          </w:p>
          <w:p w14:paraId="54B787B9" w14:textId="08298ECB" w:rsidR="000B642E" w:rsidRPr="009B3763" w:rsidRDefault="000B642E" w:rsidP="000B64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610B61" w14:paraId="00F2E6BB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EF290" w14:textId="72EE1D2A" w:rsidR="0082414C" w:rsidRDefault="00C60D13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9B37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9B37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14.08.2025 № 2758 «Про затвердження Програми реформування і розвитку комунального господарства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2026- 2028 роки</w:t>
            </w:r>
            <w:r w:rsidRPr="009B37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="00D17826" w:rsidRPr="00D17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попередньо розглянуто на спільному дистанційному засіданні постійних комісій, </w:t>
            </w:r>
            <w:r w:rsidRPr="009B37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поставлено на голосування «в цілому», підтримано.</w:t>
            </w:r>
          </w:p>
          <w:p w14:paraId="38E6951A" w14:textId="117F4B78" w:rsidR="004132A7" w:rsidRDefault="004132A7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610B61" w14:paraId="333B1DCA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A7351" w14:textId="76D087A7" w:rsidR="00610B61" w:rsidRDefault="00022C78" w:rsidP="00022C7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D178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302</w:t>
            </w:r>
            <w:r w:rsidR="00A07E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018A5713" w14:textId="5053CA08" w:rsidR="00022C78" w:rsidRDefault="00022C78" w:rsidP="00022C7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7D3E6A3A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17CB3FB" w14:textId="384D753B" w:rsidR="00610B61" w:rsidRPr="00F81B5E" w:rsidRDefault="00610B61" w:rsidP="00DC0285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4132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78116BD0" w14:textId="225F9D8B" w:rsidR="00610B61" w:rsidRDefault="00022C7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6E2EF4">
              <w:t xml:space="preserve">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14.08.2025 № 2759 «Про затвердження Програми благоустрою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2026-2028 роки».           </w:t>
            </w:r>
            <w:r w:rsidR="000B642E">
              <w:t xml:space="preserve"> </w:t>
            </w:r>
          </w:p>
          <w:p w14:paraId="4F61FD47" w14:textId="77777777" w:rsidR="00610B61" w:rsidRDefault="00610B61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566E963D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E7E2050" w14:textId="77777777" w:rsidR="00610B61" w:rsidRPr="00F81B5E" w:rsidRDefault="00610B61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44FD070" w14:textId="5FC5CB51" w:rsidR="00A07EE7" w:rsidRDefault="006E2EF4" w:rsidP="000B64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Валерій УМБАТОВ – заступник начальника Управління житлово-комунального господарства та будівництва міської ради.</w:t>
            </w:r>
          </w:p>
          <w:p w14:paraId="27AA96F9" w14:textId="4BD9F9C5" w:rsidR="000B642E" w:rsidRDefault="000B642E" w:rsidP="000B64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610B61" w14:paraId="21611CE6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FBDCE" w14:textId="07038346" w:rsidR="00610B61" w:rsidRDefault="00022C7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>Проєкт</w:t>
            </w:r>
            <w:proofErr w:type="spellEnd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AF4F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14.08.2025 № 2759 «Про затвердження Програми благоустрою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2026-2028 роки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="00BE0F79"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попередньо розглянуто на спільному дистанційному засіданні постійних комісій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6B867C72" w14:textId="239B0D08" w:rsidR="00022C78" w:rsidRDefault="00022C78" w:rsidP="00DC028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610B61" w14:paraId="487788D1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F3A57" w14:textId="7DF7445C" w:rsidR="00566840" w:rsidRDefault="000D28CB" w:rsidP="004132A7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303</w:t>
            </w:r>
            <w:r w:rsidR="004132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259E6438" w14:textId="19F2665F" w:rsidR="000D28CB" w:rsidRDefault="000D28CB" w:rsidP="000D28CB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B642E" w14:paraId="14DDC2F7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B084E24" w14:textId="77777777" w:rsidR="000B642E" w:rsidRPr="00F81B5E" w:rsidRDefault="000B642E" w:rsidP="00D420D8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8AA74FF" w14:textId="4C560C9C" w:rsidR="000B642E" w:rsidRDefault="000B642E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6E2EF4">
              <w:t xml:space="preserve">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14.08.2025  №2732 «Про затвердження Програми забезпечення правового супроводу діяльності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 та її виконавчих органів на 2026-2028 роки».</w:t>
            </w:r>
            <w:r>
              <w:t xml:space="preserve"> </w:t>
            </w:r>
          </w:p>
          <w:p w14:paraId="1E574423" w14:textId="77777777" w:rsidR="000B642E" w:rsidRDefault="000B642E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B642E" w14:paraId="3F09C165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A8D45D0" w14:textId="77777777" w:rsidR="000B642E" w:rsidRPr="00F81B5E" w:rsidRDefault="000B642E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62E777F" w14:textId="77777777" w:rsidR="00EC7AFD" w:rsidRDefault="006E2EF4" w:rsidP="006E2EF4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Валерій УМБАТОВ – заступник начальника Управління житлово-комунального господарства та будівництва міської ради.</w:t>
            </w:r>
          </w:p>
          <w:p w14:paraId="2133106C" w14:textId="48D1080B" w:rsidR="006E2EF4" w:rsidRDefault="006E2EF4" w:rsidP="006E2EF4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B642E" w14:paraId="7F6B50F8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D2870" w14:textId="5FBA4392" w:rsidR="000B642E" w:rsidRDefault="000B642E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14.08.2025  №2732 «Про затвердження Програми забезпечення правового супроводу діяльності </w:t>
            </w:r>
            <w:proofErr w:type="spellStart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6E2EF4" w:rsidRP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 та її виконавчих органів на 2026-2028 роки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попередньо розглянуто на спільному дистанційному засіданні постійних комісій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4F154E57" w14:textId="77777777" w:rsidR="000B642E" w:rsidRDefault="000B642E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B642E" w14:paraId="54B6CA7F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E337A" w14:textId="00D7EC6E" w:rsidR="000B642E" w:rsidRDefault="000B642E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6E2E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304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62D9B30C" w14:textId="77777777" w:rsidR="000B642E" w:rsidRDefault="000B642E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B642E" w14:paraId="3D3ABF97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C3E47FF" w14:textId="77777777" w:rsidR="000B642E" w:rsidRPr="00F81B5E" w:rsidRDefault="000B642E" w:rsidP="00D420D8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bookmarkStart w:id="1" w:name="_Hlk227333228"/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3C5CE67E" w14:textId="672D7E96" w:rsidR="000B642E" w:rsidRDefault="000B642E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1E2C8A">
              <w:t xml:space="preserve"> </w:t>
            </w:r>
            <w:r w:rsidR="001E2C8A" w:rsidRPr="001E2C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14.08.2025 № 2760 «Про затвердження Природоохоронної  програми щодо покращення екологічного стану </w:t>
            </w:r>
            <w:proofErr w:type="spellStart"/>
            <w:r w:rsidR="001E2C8A" w:rsidRPr="001E2C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1E2C8A" w:rsidRPr="001E2C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 на  2026-2028  роки.</w:t>
            </w:r>
            <w:r w:rsidR="00EC7AFD">
              <w:t xml:space="preserve"> </w:t>
            </w:r>
          </w:p>
          <w:p w14:paraId="530335FB" w14:textId="77777777" w:rsidR="000B642E" w:rsidRDefault="000B642E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B642E" w14:paraId="6E83EDDD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1D4E2CB" w14:textId="77777777" w:rsidR="000B642E" w:rsidRPr="00F81B5E" w:rsidRDefault="000B642E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F0D3E8B" w14:textId="45511910" w:rsidR="000B642E" w:rsidRDefault="00195FCA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95F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Валерій УМБАТОВ – заступник начальника Управління житлово-комунального господарства та будівництва міської ради.</w:t>
            </w:r>
          </w:p>
          <w:p w14:paraId="2A252833" w14:textId="77777777" w:rsidR="000B642E" w:rsidRDefault="000B642E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B642E" w14:paraId="14BD3901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9201C" w14:textId="45736C25" w:rsidR="000B642E" w:rsidRDefault="000B642E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1E2C8A" w:rsidRPr="001E2C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14.08.2025 № 2760 «Про затвердження Природоохоронної  програми щодо покращення екологічного стану </w:t>
            </w:r>
            <w:proofErr w:type="spellStart"/>
            <w:r w:rsidR="001E2C8A" w:rsidRPr="001E2C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1E2C8A" w:rsidRPr="001E2C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 на  2026-2028  роки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попередньо розглянуто на спільному дистанційному засіданні постійних комісій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4E61B082" w14:textId="77777777" w:rsidR="000B642E" w:rsidRDefault="000B642E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B642E" w14:paraId="41D96C49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0A3AB" w14:textId="6DF5F79C" w:rsidR="000B642E" w:rsidRDefault="000B642E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195F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305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5CD3BBD3" w14:textId="77777777" w:rsidR="000B642E" w:rsidRDefault="000B642E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bookmarkEnd w:id="1"/>
      <w:tr w:rsidR="00EC7AFD" w14:paraId="641D8D0D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872E272" w14:textId="77777777" w:rsidR="00EC7AFD" w:rsidRPr="00F81B5E" w:rsidRDefault="00EC7AFD" w:rsidP="00D420D8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A66359C" w14:textId="70CF032D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FE120C"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спрямування фінансової підтримки  КП «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Тепловодосервіс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на безповоротній основі для здійснення фінансово-господарської     діяльності (співфінансування придбання матеріалів).       </w:t>
            </w:r>
          </w:p>
          <w:p w14:paraId="6E2387CC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010EFE59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CB913F2" w14:textId="77777777" w:rsidR="00EC7AFD" w:rsidRPr="00F81B5E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329E528" w14:textId="77777777" w:rsidR="00EC7AFD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Валерій УМБАТОВ – заступник начальника Управління житлово-комунального господарства та будівництва міської ради.</w:t>
            </w:r>
          </w:p>
          <w:p w14:paraId="6774A5F1" w14:textId="74134ACF" w:rsidR="00FE120C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01C9BC6F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0501C" w14:textId="1C5D43B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спрямування фінансової підтримки  КП «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Тепловодосервіс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на безповоротній основі для здійснення фінансово-господарської</w:t>
            </w:r>
            <w:r w:rsid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діяльності (співфінансування придбання матеріалів)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попередньо розглянуто на спільному дистанційному засіданні постійних комісій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394E095B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2668ED4C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E8FAB" w14:textId="4F690F94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306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67EA6671" w14:textId="77777777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1EA01C96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6293AAF" w14:textId="77777777" w:rsidR="00EC7AFD" w:rsidRPr="00F81B5E" w:rsidRDefault="00EC7AFD" w:rsidP="00D420D8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6BD063F" w14:textId="0DC7156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</w:t>
            </w:r>
            <w:r w:rsidR="00ED66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</w:t>
            </w:r>
            <w:r w:rsidR="00FE120C"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спрямування фінансової підтримки    КП «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Лозоваводосервіс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на безповоротній основі для здійснення фінансово-господарської діяльності (погашення заборгованості за покупну воду).</w:t>
            </w:r>
          </w:p>
          <w:p w14:paraId="6CA55AFA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7C57DF8B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F757264" w14:textId="77777777" w:rsidR="00EC7AFD" w:rsidRPr="00F81B5E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71810DA7" w14:textId="77777777" w:rsidR="00EC7AFD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Валерій УМБАТОВ – заступник начальника Управління житлово-комунального господарства та будівництва міської ради.</w:t>
            </w:r>
          </w:p>
          <w:p w14:paraId="721720F2" w14:textId="1B178CCB" w:rsidR="00FE120C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6E36B778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7CC9C" w14:textId="5B31FB0A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спрямування фінансової підтримки    КП «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Лозоваводосервіс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на безповоротній основі для здійснення фінансово-господарської діяльності (погашення заборгованості за покупну воду)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попередньо розглянуто на спільному дистанційному засіданні постійних комісій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5BE152EA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68D522CE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955FA" w14:textId="4763D703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307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00D43A81" w14:textId="77777777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71EB4E49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D3DC606" w14:textId="77777777" w:rsidR="00EC7AFD" w:rsidRPr="00F81B5E" w:rsidRDefault="00EC7AFD" w:rsidP="00D420D8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75E2D6DA" w14:textId="6B1A9946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FE120C"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внесення змін до рішення міської ради від 26.02.2026 № 3151 «Про спрямування фінансової підтримки КП «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Теплоенерго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на безповоротній основі для здійснення фінансово-господарської діяльності (придбання обладнання).</w:t>
            </w:r>
            <w:r>
              <w:t xml:space="preserve"> </w:t>
            </w:r>
          </w:p>
          <w:p w14:paraId="1A596102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2B50B5EF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B272813" w14:textId="77777777" w:rsidR="00EC7AFD" w:rsidRPr="00F81B5E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BDBB57D" w14:textId="77777777" w:rsidR="00EC7AFD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Валерій УМБАТОВ – заступник начальника Управління житлово-комунального господарства та будівництва міської ради.</w:t>
            </w:r>
          </w:p>
          <w:p w14:paraId="296F3BAA" w14:textId="1EFEB112" w:rsidR="00FE120C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29829E53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06F1C" w14:textId="67433C5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внесення змін до рішення міської ради від 26.02.2026 № 3151 «Про спрямування фінансової підтримки КП «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Теплоенерго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на безповоротній основі для здійснення фінансово-господарської діяльності (придбання обладнання)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попередньо розглянуто на спільному дистанційному засіданні постійних комісій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5893647B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499C7F15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08F40" w14:textId="529C2313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308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17844D77" w14:textId="77777777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58F37E60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A50394F" w14:textId="77777777" w:rsidR="00EC7AFD" w:rsidRPr="00F81B5E" w:rsidRDefault="00EC7AFD" w:rsidP="00D420D8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2B3591B" w14:textId="7F5EB46F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FE120C"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внесення змін до рішення міської ради від 16.04.2026 № 3259 «Про спрямування фінансової підтримки КП «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Лозоваводосервіс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на безповоротній основі для здійснення фінансово-господарської    діяльності (придбання обладнання)».    </w:t>
            </w:r>
          </w:p>
          <w:p w14:paraId="356E0646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0F99A756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0441CA4" w14:textId="77777777" w:rsidR="00EC7AFD" w:rsidRPr="00F81B5E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714AC3BB" w14:textId="77777777" w:rsidR="00EC7AFD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Валерій УМБАТОВ – заступник начальника Управління житлово-комунального господарства та будівництва міської ради.</w:t>
            </w:r>
          </w:p>
          <w:p w14:paraId="75EFE7B9" w14:textId="3C71B573" w:rsidR="00FE120C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78578556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53CED" w14:textId="13D0597E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внесення змін до рішення міської ради від 16.04.2026 № 3259 «Про спрямування фінансової підтримки КП «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Лозоваводосервіс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на безповоротній основі для здійснення фінансово-господарської    діяльності (придбання обладнання)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попередньо розглянуто на спільному дистанційному засіданні постійних комісій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07EF09CC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6EEC3255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33737" w14:textId="7CB41771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309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208A264E" w14:textId="77777777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528A018D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78F0DC2" w14:textId="77777777" w:rsidR="00EC7AFD" w:rsidRPr="00F81B5E" w:rsidRDefault="00EC7AFD" w:rsidP="00D420D8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460FCEFA" w14:textId="767EC09B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FE120C"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делегування функцій замовника будівництва, надання згоди на проведення будівельних робіт за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проєктом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«Нове будівництво артезіанських свердловин на території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Харківської області, а саме: місто Лозова, вул.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 xml:space="preserve">Степова - 2 од., селище Краснопавлівка - 2 од., селище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Лиманівка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- 1 од., с.  Яковлівка - 1 од., с. Домаха - 1 од., с. Катеринівка - 1 од. з облаштуванням станцій доочистки води та розгалуження мереж під'єднання до систем централізованого водопостачання».</w:t>
            </w:r>
            <w:r w:rsidR="008C1D3F">
              <w:t xml:space="preserve"> </w:t>
            </w:r>
          </w:p>
          <w:p w14:paraId="67841E44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42389604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36A58D0" w14:textId="77777777" w:rsidR="00EC7AFD" w:rsidRPr="00F81B5E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lastRenderedPageBreak/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C7F9C25" w14:textId="6350F09B" w:rsidR="00EC7AFD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Валерій УМБАТОВ – заступник начальника Управління житлово-комунального господарства та будівництва міської ради.</w:t>
            </w:r>
          </w:p>
          <w:p w14:paraId="332B63FE" w14:textId="03728366" w:rsidR="00FE120C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Секретар міської ради Юрій КУШНІР надав уточнюючі коментарі.</w:t>
            </w:r>
          </w:p>
          <w:p w14:paraId="6A07A457" w14:textId="7BA24D62" w:rsidR="00FE120C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4B2E738E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FED53" w14:textId="46FF2A04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делегування функцій замовника будівництва, надання згоди на проведення будівельних робіт за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проєктом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«Нове будівництво артезіанських свердловин на території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Харківської області, а саме: місто Лозова, вул. Степова - 2 од., селище Краснопавлівка - 2 од., селище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Лиманівка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- 1 од., с.  Яковлівка - 1 од., с. Домаха - 1 од., с. Катеринівка - 1 од. з облаштуванням станцій доочистки води та розгалуження мереж під'єднання до систем централізованого водопостачання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попередньо розглянуто на спільному дистанційному засіданні постійних комісій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1CA042C6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13AF9166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3EF51" w14:textId="58919012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310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27D0E360" w14:textId="77777777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1D13EF00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8856A97" w14:textId="77777777" w:rsidR="00EC7AFD" w:rsidRPr="00F81B5E" w:rsidRDefault="00EC7AFD" w:rsidP="00D420D8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156E685" w14:textId="2FA4206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FE120C"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безоплатну передачу майна з балансу Управління житлово-комунального господарства та будівництва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 на баланс КП «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Лозоваводосервіс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міської ради (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проєктно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-кошторисна документація та витрати по об’єкту незавершеного будівництва «Реконструкція напірного 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колектора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від КНС-2 до очисних споруд м. Лозова Харківської області»).</w:t>
            </w:r>
            <w:r w:rsidR="008C1D3F">
              <w:t xml:space="preserve"> </w:t>
            </w:r>
          </w:p>
          <w:p w14:paraId="7DD6309D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4A52B756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0C48AAD" w14:textId="77777777" w:rsidR="00EC7AFD" w:rsidRPr="00F81B5E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72F2763F" w14:textId="77777777" w:rsidR="00EC7AFD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Валерій УМБАТОВ – заступник начальника Управління житлово-комунального господарства та будівництва міської ради.</w:t>
            </w:r>
          </w:p>
          <w:p w14:paraId="7DD75E89" w14:textId="6F4CDE20" w:rsidR="00FE120C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0E3352D0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04AF6" w14:textId="56AA43DF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безоплатну передачу майна з балансу Управління житлово-комунального господарства та будівництва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Харківської області на баланс КП «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Лозоваводосервіс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міської ради (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проєктно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-кошторисна документація та витрати по об’єкту незавершеного будівництва «Реконструкція напірного 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колектора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від КНС-2 до очисних споруд м. Лозова Харківської області»)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попередньо розглянуто на спільному дистанційному засіданні постійних комісій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3D58AEB6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02BF28E0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CAF1B" w14:textId="1C011BB3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311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35D68BD5" w14:textId="77777777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5F2217F6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5359648" w14:textId="77777777" w:rsidR="00EC7AFD" w:rsidRPr="00F81B5E" w:rsidRDefault="00EC7AFD" w:rsidP="00D420D8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3D34D15" w14:textId="761D85F8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FE120C"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безоплатну передачу матеріальних цінностей з балансу Управління житлово-комунального господарства та будівництва міської ради на баланс виробничому підрозділу вокзал станції Харків-Пасажирський філії «Вокзальна компанія» АТ «Укрзалізниця» (вапно).</w:t>
            </w:r>
            <w:r w:rsidR="008C1D3F">
              <w:t xml:space="preserve"> </w:t>
            </w:r>
          </w:p>
          <w:p w14:paraId="7C40DB18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1F8C492E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9FE161A" w14:textId="77777777" w:rsidR="00EC7AFD" w:rsidRPr="00F81B5E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31886EC9" w14:textId="6E4F356F" w:rsidR="002029F2" w:rsidRDefault="00FE120C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Валерій УМБАТОВ – заступник начальника Управління житлово-комунального господарства та будівництва міської ради.</w:t>
            </w:r>
          </w:p>
          <w:p w14:paraId="769A7BCC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762DE773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03E27" w14:textId="42742D5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безоплатну передачу матеріальних цінностей з балансу Управління житлово-комунального господарства та будівництва міської ради на баланс виробничому підрозділу вокзал станції Харків-Пасажирський філії «Вокзальна компанія» АТ «Укрзалізниця» (вапно)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попередньо розглянуто на спільному дистанційному засіданні </w:t>
            </w:r>
            <w:r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>постійних комісій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2CBD5335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5FA93946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526C1" w14:textId="0743FDC5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312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787C9D3E" w14:textId="77777777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0EA37B5C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16365BA" w14:textId="77777777" w:rsidR="00EC7AFD" w:rsidRPr="00F81B5E" w:rsidRDefault="00EC7AFD" w:rsidP="00D420D8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D427A24" w14:textId="6C29E2AF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FE120C"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надання згоди Управлінню житлово-комунального господарства та будівництва міської ради на списання з балансу багатоквартирного  будинку, розташованого  за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адресою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: Харківська область, Лозівський район, селище Чернігівське, вулиця Житомирська,  будинок 14. </w:t>
            </w:r>
            <w:r w:rsidR="008C1D3F">
              <w:t xml:space="preserve"> </w:t>
            </w:r>
          </w:p>
          <w:p w14:paraId="2A54B4A9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39575CF0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0C0223C" w14:textId="77777777" w:rsidR="00EC7AFD" w:rsidRPr="00F81B5E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4E1AED38" w14:textId="77777777" w:rsidR="00EC7AFD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Валерій УМБАТОВ – заступник начальника Управління житлово-комунального господарства та будівництва міської ради.</w:t>
            </w:r>
          </w:p>
          <w:p w14:paraId="2A3E7691" w14:textId="4EA2942A" w:rsidR="00FE120C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234B5DC9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528DE" w14:textId="34E25F5B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надання згоди Управлінню житлово-комунального господарства та будівництва міської ради на списання з балансу багатоквартирного  будинку, розташованого  за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адресою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: Харківська область, Лозівський район, селище Чернігівське, вулиця Житомирська,  будинок 14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попередньо розглянуто на спільному дистанційному засіданні постійних комісій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604DCA00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09A44AA8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99E32" w14:textId="214A642F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313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1216A428" w14:textId="77777777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675C2AB1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3A51EAA" w14:textId="77777777" w:rsidR="00EC7AFD" w:rsidRPr="00F81B5E" w:rsidRDefault="00EC7AFD" w:rsidP="00D420D8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0963F4C" w14:textId="5293C120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FE120C"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звіту про виконання бюджету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за І квартал 2026 року.         </w:t>
            </w:r>
            <w:r w:rsidR="008C1D3F">
              <w:t xml:space="preserve"> </w:t>
            </w:r>
          </w:p>
          <w:p w14:paraId="1F06EA6D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2F0FE61B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5DEBE80" w14:textId="77777777" w:rsidR="00EC7AFD" w:rsidRPr="00F81B5E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4593F83" w14:textId="38426D58" w:rsidR="00EC7AFD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Вікторія МІНЯЙЛО –  заступник начальника фінансового управління міської ради.</w:t>
            </w:r>
          </w:p>
          <w:p w14:paraId="67699C36" w14:textId="489D1849" w:rsidR="00F04083" w:rsidRDefault="00F04083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Юрій КУШНІР прокоментував даний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рішення.</w:t>
            </w:r>
          </w:p>
          <w:p w14:paraId="574C8ED2" w14:textId="1C967D7F" w:rsidR="00FE120C" w:rsidRDefault="00FE120C" w:rsidP="00FE120C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34FD16C5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B6F28" w14:textId="2BE22C54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звіту про виконання бюджету </w:t>
            </w:r>
            <w:proofErr w:type="spellStart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FE120C" w:rsidRPr="00FE12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за І квартал 2026 року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попередньо розглянуто на спільному дистанційному засіданні постійних комісій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3BE400BD" w14:textId="77777777" w:rsidR="00EC7AFD" w:rsidRDefault="00EC7AFD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EC7AFD" w14:paraId="1AF03F60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F61AD" w14:textId="0433E72E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314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22330915" w14:textId="77777777" w:rsidR="00EC7AFD" w:rsidRDefault="00EC7AFD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C1D3F" w14:paraId="352AC08C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F6ACA86" w14:textId="77777777" w:rsidR="008C1D3F" w:rsidRPr="00F81B5E" w:rsidRDefault="008C1D3F" w:rsidP="00D420D8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EE85DEE" w14:textId="393BD758" w:rsidR="008C1D3F" w:rsidRDefault="008C1D3F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18 грудня 2025   № 3062 «Про бюджет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2026 рік».</w:t>
            </w:r>
          </w:p>
          <w:p w14:paraId="636858FD" w14:textId="77777777" w:rsidR="008C1D3F" w:rsidRDefault="008C1D3F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C1D3F" w14:paraId="39F7AE10" w14:textId="77777777" w:rsidTr="00D420D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4297E25" w14:textId="77777777" w:rsidR="008C1D3F" w:rsidRPr="00F81B5E" w:rsidRDefault="008C1D3F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6D92FA1" w14:textId="251F5A54" w:rsidR="008C1D3F" w:rsidRDefault="008C1D3F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8C1D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Вікторія МІНЯЙЛО –  заступник начальника фінансового управління міської ради.</w:t>
            </w:r>
          </w:p>
          <w:p w14:paraId="5504F354" w14:textId="77777777" w:rsidR="008C1D3F" w:rsidRDefault="008C1D3F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C1D3F" w14:paraId="4A4D0F4F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D7FC4" w14:textId="0BB2F269" w:rsidR="008C1D3F" w:rsidRDefault="008C1D3F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внесення змін до рішення міської ради від 18 грудня 2025   № 3062 «Про бюджет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2026 рік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</w:t>
            </w:r>
            <w:r w:rsidRPr="00BE0F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попередньо розглянуто на спільному дистанційному засіданні постійних комісій</w:t>
            </w:r>
            <w:r w:rsidRPr="00022C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657B67E1" w14:textId="77777777" w:rsidR="008C1D3F" w:rsidRDefault="008C1D3F" w:rsidP="00D420D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8C1D3F" w14:paraId="45841D2F" w14:textId="77777777" w:rsidTr="00D420D8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12B1C" w14:textId="6B445A20" w:rsidR="008C1D3F" w:rsidRDefault="008C1D3F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315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09EF89BF" w14:textId="77777777" w:rsidR="008C1D3F" w:rsidRDefault="008C1D3F" w:rsidP="00D420D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6F2F6EF5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B72FE96" w14:textId="685E00CA" w:rsidR="000D28CB" w:rsidRPr="00F81B5E" w:rsidRDefault="000D28CB" w:rsidP="000D28CB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4132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926B687" w14:textId="1DD978C0" w:rsidR="000D28CB" w:rsidRDefault="000D28CB" w:rsidP="0099216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 w:rsidR="00ED66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розгляд Подання Північно-Східного міжрегіонального управління лісового та мисливського господарства Державного агентства лісових ресурсів України.</w:t>
            </w:r>
          </w:p>
          <w:p w14:paraId="6AFFB77F" w14:textId="1BAB63F7" w:rsidR="00992168" w:rsidRDefault="00992168" w:rsidP="0099216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629FD6E8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9C09588" w14:textId="5A80EE40" w:rsidR="000D28CB" w:rsidRPr="00F81B5E" w:rsidRDefault="000D28CB" w:rsidP="001D522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F86D3E0" w14:textId="310B3043" w:rsidR="000D28CB" w:rsidRDefault="00CB0EEB" w:rsidP="001D52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CB0E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Інна КОШЛЯК – начальник відділу містобудування, архітектури та </w:t>
            </w:r>
            <w:r w:rsidRPr="00CB0E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>земельних відносин міської ради.</w:t>
            </w:r>
          </w:p>
          <w:p w14:paraId="3C3544DE" w14:textId="6E842B87" w:rsidR="000D28CB" w:rsidRDefault="000D28CB" w:rsidP="001D52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D28CB" w14:paraId="2A348192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C9B45" w14:textId="5BFE3217" w:rsidR="00ED31C8" w:rsidRDefault="000D28CB" w:rsidP="001D52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>Проєкт</w:t>
            </w:r>
            <w:proofErr w:type="spellEnd"/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розгляд Подання Північно-Східного міжрегіонального управління лісового та мисливського господарства Державного агентства лісових ресурсів України.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 w:rsidR="000B00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3568A3" w:rsidRPr="003568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дистанційному </w:t>
            </w:r>
            <w:r w:rsidR="003568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засіданні п</w:t>
            </w:r>
            <w:r w:rsidR="00CB0E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 w:rsidR="007A2A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0D2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29046F74" w14:textId="33A86BCE" w:rsidR="008C1D3F" w:rsidRDefault="008C1D3F" w:rsidP="001D52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D28CB" w14:paraId="3FB11485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0A61D" w14:textId="3FEBD9C3" w:rsidR="000D28CB" w:rsidRDefault="00AB598D" w:rsidP="00AB598D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AB5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/рішення міської ради №</w:t>
            </w:r>
            <w:r w:rsidR="008079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CB0E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316</w:t>
            </w:r>
            <w:r w:rsidRPr="00AB5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3B5B7C01" w14:textId="3B60FEED" w:rsidR="00AB598D" w:rsidRDefault="00AB598D" w:rsidP="003F2BD1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5EF008D4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39DE468" w14:textId="154F602E" w:rsidR="000D28CB" w:rsidRPr="00F81B5E" w:rsidRDefault="000D28CB" w:rsidP="000D28CB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B5051EF" w14:textId="63B63092" w:rsidR="000D28CB" w:rsidRDefault="00AB598D" w:rsidP="001D52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AB5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надання дозволу УЖКГБ міської ради на розроблення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зі зміною цільового призначення на мікрорайоні 4 у місті Лозова Лозівського району Харківської області.</w:t>
            </w:r>
            <w:r w:rsidR="008C1D3F">
              <w:t xml:space="preserve"> </w:t>
            </w:r>
          </w:p>
          <w:p w14:paraId="736403BB" w14:textId="0EA03660" w:rsidR="00F546F7" w:rsidRDefault="00F546F7" w:rsidP="001D52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71B13E55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98F9C6F" w14:textId="0CCB538A" w:rsidR="000D28CB" w:rsidRPr="00F81B5E" w:rsidRDefault="000D28CB" w:rsidP="001D522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E82BCD7" w14:textId="2764E67B" w:rsidR="00AB598D" w:rsidRDefault="00CB0EEB" w:rsidP="007A2A6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CB0E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55712BFC" w14:textId="25CAC20A" w:rsidR="007A2A65" w:rsidRDefault="007A2A65" w:rsidP="007A2A65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D28CB" w14:paraId="2395CEC3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B9A16" w14:textId="66E7D6F1" w:rsidR="000D28CB" w:rsidRDefault="00AB598D" w:rsidP="001D52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AB5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AB5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FB7D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надання дозволу УЖКГБ міської ради на розроблення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зі зміною цільового призначення на мікрорайоні 4 у місті Лозова Лозівського району Харківської області</w:t>
            </w:r>
            <w:r w:rsidRPr="00AB5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попередньо розглянуто на </w:t>
            </w:r>
            <w:r w:rsidR="000B00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 </w:t>
            </w:r>
            <w:r w:rsidR="003568A3" w:rsidRPr="003568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дистанційному </w:t>
            </w:r>
            <w:r w:rsidRPr="00AB5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засіданні п</w:t>
            </w:r>
            <w:r w:rsidR="00CB0E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AB5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 w:rsidR="00CB0E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AB5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37B13046" w14:textId="45F41522" w:rsidR="00AB598D" w:rsidRDefault="00AB598D" w:rsidP="001D52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D28CB" w14:paraId="7388501D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B1B1B" w14:textId="5B33972C" w:rsidR="00AB598D" w:rsidRDefault="00AB598D" w:rsidP="00CB0EEB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AB5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 w:rsidR="000B00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317</w:t>
            </w:r>
            <w:r w:rsidRPr="00AB5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4529E6CE" w14:textId="0F354A2B" w:rsidR="00CB0EEB" w:rsidRDefault="00CB0EEB" w:rsidP="00CB0EEB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65DC3269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71975DB" w14:textId="6F5097D1" w:rsidR="001B3AB8" w:rsidRPr="00F81B5E" w:rsidRDefault="001B3AB8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6CB0BE2" w14:textId="134497DF" w:rsidR="001B3AB8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технічної документації із землеустрою та включення земельних ділянок на території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Єлизаветівського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старостинського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округу до Переліку вільних земельних ділянок для продажу права оренди на них на конкурентних засадах (на земельних торгах у формі електронного аукціону).</w:t>
            </w:r>
            <w:r w:rsidR="008C1D3F">
              <w:t xml:space="preserve"> </w:t>
            </w:r>
          </w:p>
          <w:p w14:paraId="06938EDC" w14:textId="77777777" w:rsidR="001B3AB8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298D7B2C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B86D197" w14:textId="73943FAE" w:rsidR="001B3AB8" w:rsidRPr="00F81B5E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E2379D5" w14:textId="7D541CB6" w:rsidR="001B3AB8" w:rsidRDefault="000262F0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0262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02058A0B" w14:textId="77777777" w:rsidR="001B3AB8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1B3AB8" w14:paraId="15636474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B2326" w14:textId="2E7BA7B4" w:rsidR="001B3AB8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технічної документації із землеустрою та включення земельних ділянок на території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Єлизаветівського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старостинського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округу до Переліку вільних земельних ділянок для продажу права оренди на них на конкурентних засадах (на земельних торгах у формі електронного аукціону)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попередньо розглянуто на </w:t>
            </w:r>
            <w:r w:rsidR="00B126FF" w:rsidRPr="00B126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дистанційному 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засіданні п</w:t>
            </w:r>
            <w:r w:rsidR="000262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 w:rsidR="000262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2D404352" w14:textId="77777777" w:rsidR="001B3AB8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1B3AB8" w14:paraId="4762ACBA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16A71" w14:textId="36A45736" w:rsidR="001B3AB8" w:rsidRDefault="001B3AB8" w:rsidP="009D30A2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318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342D42A6" w14:textId="77777777" w:rsidR="001B3AB8" w:rsidRDefault="001B3AB8" w:rsidP="001B3AB8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138B0ACA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8B43FB5" w14:textId="195BE2DC" w:rsidR="001B3AB8" w:rsidRPr="00F81B5E" w:rsidRDefault="001B3AB8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5FCEB47" w14:textId="72C14D80" w:rsidR="001B3AB8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та включення земельної ділянки на території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Садівського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старостинського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округу до Переліку вільних земельних ділянок для продажу права оренди на них на конкурентних засадах (на земельних торгах у формі електронного аукціону).</w:t>
            </w:r>
            <w:r w:rsidR="008C1D3F">
              <w:t xml:space="preserve"> </w:t>
            </w:r>
          </w:p>
          <w:p w14:paraId="32DAEB8B" w14:textId="77777777" w:rsidR="001B3AB8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0B9B315E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829B24F" w14:textId="3E98EAAE" w:rsidR="001B3AB8" w:rsidRPr="00F81B5E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2AA731D" w14:textId="0FF23706" w:rsidR="001B3AB8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700F0762" w14:textId="77777777" w:rsidR="001B3AB8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1B3AB8" w14:paraId="44A741F7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192E0" w14:textId="54C65EE8" w:rsidR="001B3AB8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та включення земельної ділянки на території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Садівського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старостинського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округу до Переліку вільних земельних ділянок для продажу права оренди на них на конкурентних засадах (на земельних торгах у формі електронного аукціону)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попередньо розглянуто на </w:t>
            </w:r>
            <w:r w:rsid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дистанційному 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засіданні п</w:t>
            </w:r>
            <w:r w:rsid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рофільної 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й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2C2C9044" w14:textId="77777777" w:rsidR="001B3AB8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1B3AB8" w14:paraId="56F8D5CE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F0A40" w14:textId="4DEE8C60" w:rsidR="001B3AB8" w:rsidRDefault="001B3AB8" w:rsidP="009D30A2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319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459096DF" w14:textId="77777777" w:rsidR="001B3AB8" w:rsidRDefault="001B3AB8" w:rsidP="009D30A2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3D978BE1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E4939D3" w14:textId="65E2476F" w:rsidR="001B3AB8" w:rsidRPr="00F81B5E" w:rsidRDefault="001B3AB8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bookmarkStart w:id="2" w:name="_Hlk216445145"/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E8E23A8" w14:textId="1ECF5FC8" w:rsidR="00992168" w:rsidRDefault="001B3AB8" w:rsidP="0099216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та включення земельних ділянок на території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Садівського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старостинського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округу до Переліку вільних земельних ділянок для продажу права оренди на них на конкурентних засадах (на земельних торгах у формі електронного аукціону).</w:t>
            </w:r>
            <w:r w:rsidR="008C1D3F">
              <w:t xml:space="preserve"> </w:t>
            </w:r>
          </w:p>
          <w:p w14:paraId="35A95E68" w14:textId="2B25A741" w:rsidR="00250778" w:rsidRPr="006337C8" w:rsidRDefault="00250778" w:rsidP="00992168">
            <w:pPr>
              <w:widowControl w:val="0"/>
              <w:jc w:val="both"/>
            </w:pPr>
          </w:p>
        </w:tc>
      </w:tr>
      <w:tr w:rsidR="00C014EF" w14:paraId="73FDF068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9DE173E" w14:textId="217C165C" w:rsidR="001B3AB8" w:rsidRPr="00F81B5E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82EA3ED" w14:textId="7DFCF638" w:rsidR="001B3AB8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1053A56D" w14:textId="77777777" w:rsidR="001B3AB8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1B3AB8" w14:paraId="5DB96BC2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CAD41" w14:textId="56E51026" w:rsidR="001B3AB8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та включення земельних ділянок на території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Садівського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старостинського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округу до Переліку вільних земельних ділянок для продажу права оренди на них на конкурентних засадах (на земельних торгах у формі електронного аукціону)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 w:rsid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 w:rsid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4B8F90F9" w14:textId="77777777" w:rsidR="001B3AB8" w:rsidRDefault="001B3AB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1B3AB8" w14:paraId="660B4996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737BF" w14:textId="0ED1C1C4" w:rsidR="001B3AB8" w:rsidRDefault="001B3AB8" w:rsidP="009D30A2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320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4E928529" w14:textId="77777777" w:rsidR="001B3AB8" w:rsidRDefault="001B3AB8" w:rsidP="009D30A2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bookmarkEnd w:id="2"/>
      <w:tr w:rsidR="00C014EF" w14:paraId="7FCCFDC1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56AF8C0" w14:textId="7D4942A6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3D5ADC6" w14:textId="1D62E1B8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включення земельної ділянки по вулиці Павлоградській у місті Лозова Лозівського району Харківської області до Переліку вільних земельних ділянок для підготовки Лоту з продажу права власності на неї на земельних торгах у формі електронного аукціону.</w:t>
            </w:r>
            <w:r w:rsidR="008C1D3F">
              <w:t xml:space="preserve"> </w:t>
            </w:r>
          </w:p>
          <w:p w14:paraId="17785E79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38FA9B85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62FBEFC" w14:textId="7E8ED1E3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069B488" w14:textId="6D283CFD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</w:t>
            </w:r>
            <w:r w:rsidR="003F2B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и.</w:t>
            </w:r>
          </w:p>
          <w:p w14:paraId="505A7300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7BC51967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D12F7" w14:textId="35764A7F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включення земельної ділянки по вулиці Павлоградській у місті Лозова Лозівського району Харківської області до Переліку вільних земельних ділянок для підготовки Лоту з продажу права власності на неї на земельних торгах у формі електронного аукціону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, поставлено на голосування «в цілому», </w:t>
            </w:r>
            <w:r w:rsid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не 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підтримано.</w:t>
            </w:r>
          </w:p>
          <w:p w14:paraId="393D3272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1EA2AFE3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BD49FCE" w14:textId="1F8DE8B2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7036BCA" w14:textId="6E0CCBB9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включення земельної ділянки по вулиці Благовіщенській у місті Лозова Лозівського району Харківської області до Переліку вільних земельних ділянок для підготовки Лотів з продажу права оренди на них на земельних торгах у формі електронного аукціону.</w:t>
            </w:r>
          </w:p>
          <w:p w14:paraId="094B08F1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3F588B65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24262FE" w14:textId="027B0F6D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7DC87B6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524F1800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716A1B5C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F22DC" w14:textId="6B41295E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включення земельної ділянки по вулиці Благовіщенській у місті Лозова Лозівського району Харківської області до Переліку вільних земельних ділянок для підготовки Лотів з продажу права оренди на них на земельних торгах у формі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>електронного аукціону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6CCC3715" w14:textId="414FBD55" w:rsidR="00791E73" w:rsidRDefault="00791E73" w:rsidP="003B6D23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1DE970C9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0FE5D" w14:textId="7922B4CE" w:rsidR="003B6D23" w:rsidRDefault="003B6D23" w:rsidP="00A565B3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3B6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>/рішення міської ради № 3</w:t>
            </w:r>
            <w:r w:rsid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321</w:t>
            </w:r>
            <w:r w:rsidRPr="003B6D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79507019" w14:textId="270BB44F" w:rsidR="00957526" w:rsidRDefault="00957526" w:rsidP="00A565B3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24FC7C5F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0151DF9" w14:textId="52FFD6E5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52BABE0" w14:textId="6549D49B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розірвання договору оренди землі з ТОВ «ІНТЕР ЛГТ» у селищі Краснопавлівка Лозівського району Харківської області.</w:t>
            </w:r>
            <w:r w:rsidR="008C1D3F">
              <w:t xml:space="preserve"> </w:t>
            </w:r>
          </w:p>
          <w:p w14:paraId="576DA915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2C3AFB74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53C1804" w14:textId="3363D314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72873235" w14:textId="75DE0870" w:rsidR="006337C8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4898E2A0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457A3DFF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D571F" w14:textId="3FA40912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розірвання договору оренди землі з ТОВ «ІНТЕР ЛГТ» у селищі Краснопавлівка Лозівського району Харківської області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79943320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0C1A82A7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9CB43" w14:textId="7A929F67" w:rsidR="009D30A2" w:rsidRDefault="009D30A2" w:rsidP="009D30A2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322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05A7A967" w14:textId="77777777" w:rsidR="009D30A2" w:rsidRDefault="009D30A2" w:rsidP="009D30A2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45D25FB2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012F6EA" w14:textId="0B72EAF5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2975C55" w14:textId="2330CA4B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</w:t>
            </w:r>
            <w:r w:rsidR="00FB7D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припинення ТОВ «АРТ-ПЛЮС» договорів оренди землі на території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області.</w:t>
            </w:r>
          </w:p>
          <w:p w14:paraId="23BDDCF5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05FFE082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2AE0E73" w14:textId="52AC72FF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A6D2300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27E48CF2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7DE95009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47E5E" w14:textId="34D6AAD1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припинення ТОВ «АРТ-ПЛЮС» договорів оренди землі на території </w:t>
            </w:r>
            <w:proofErr w:type="spellStart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7880BD41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47C3BE66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C91E1" w14:textId="583CD538" w:rsidR="009D30A2" w:rsidRDefault="009D30A2" w:rsidP="0077755A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323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4175301E" w14:textId="77777777" w:rsidR="009D30A2" w:rsidRDefault="009D30A2" w:rsidP="009D30A2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185B2314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B6C1E2E" w14:textId="7E80A100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3DCE9D5B" w14:textId="46993F81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надання в оренду ПП «КОМПАНІЯ «ТОРГІВЕЛЬНА МЕРЕЖА № 1» земельної ділянки по вулиці Польовій, 18, 18-А, 18-Б, 18-В, 18-Г, 18-Д у місті Лозова Лозівського району Харківської області.</w:t>
            </w:r>
          </w:p>
          <w:p w14:paraId="3A77934F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4C2F7B0F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B5D86E3" w14:textId="0E9343E1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6C10C3D" w14:textId="53D14A36" w:rsidR="001329B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54FEC098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02BB8F42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373A0" w14:textId="47FC37CF" w:rsidR="00A07978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надання в оренду ПП «КОМПАНІЯ «ТОРГІВЕЛЬНА МЕРЕЖА № 1» земельної ділянки по вулиці Польовій, 18, 18-А, 18-Б, 18-В, 18-Г, 18-Д у місті Лозова Лозівського району Харківської області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</w:t>
            </w:r>
            <w:r w:rsidR="00AE37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підтримано.</w:t>
            </w:r>
          </w:p>
          <w:p w14:paraId="50525CB6" w14:textId="147C0A4A" w:rsidR="00F82304" w:rsidRDefault="00F82304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254EEF24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FC0CC" w14:textId="79C9D151" w:rsidR="00F82304" w:rsidRDefault="00F82304" w:rsidP="00A565B3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F823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/рішення міської ради № 3</w:t>
            </w:r>
            <w:r w:rsid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324</w:t>
            </w:r>
            <w:r w:rsidRPr="00F823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68F8A13F" w14:textId="338C045A" w:rsidR="00A565B3" w:rsidRDefault="00A565B3" w:rsidP="00A565B3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33107AA8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9DB3CE4" w14:textId="429FC12A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ABBB7A5" w14:textId="58B76EE6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надання в оренду ТОВ «ІСТРЕЙТ» земельної ділянки на мікрорайоні 3, будівля 38/3 у місті Лозова Лозівського району Харківської області.</w:t>
            </w:r>
            <w:r w:rsidR="00533FEB">
              <w:t xml:space="preserve"> </w:t>
            </w:r>
          </w:p>
          <w:p w14:paraId="7E80ECFC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0CC5F590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A3E434B" w14:textId="6C2F9BD5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AA43878" w14:textId="7573832F" w:rsidR="00A07978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6B8D6A6B" w14:textId="77777777" w:rsidR="009D30A2" w:rsidRDefault="009450E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 xml:space="preserve">Відповідно до заяви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депутата</w:t>
            </w:r>
            <w:r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Володимира ЗЕЛЕНСЬКОГО</w:t>
            </w:r>
            <w:r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зафіксований результат під час голосування з даного питання визначається як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УТРИМАВСЯ</w:t>
            </w:r>
            <w:r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», заява додається.</w:t>
            </w:r>
          </w:p>
          <w:p w14:paraId="128ED675" w14:textId="1B140EED" w:rsidR="009450E8" w:rsidRDefault="009450E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4CA1B98A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0983B" w14:textId="7941B98B" w:rsidR="00AE37EA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F04083">
              <w:t xml:space="preserve"> </w:t>
            </w:r>
            <w:r w:rsidR="00F04083" w:rsidRP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надання в оренду ТОВ «ІСТРЕЙТ» земельної ділянки на мікрорайоні 3, будівля 38/3 у місті Лозова Лозівського району Харківської області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</w:t>
            </w:r>
            <w:r w:rsidR="00A079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 w:rsidR="00F040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не 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підтримано.</w:t>
            </w:r>
          </w:p>
          <w:p w14:paraId="05DEBA67" w14:textId="77777777" w:rsidR="009D30A2" w:rsidRDefault="009D30A2" w:rsidP="0099216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3562E620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3E39C63" w14:textId="2D0EFBF7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DF367CA" w14:textId="2F7BEF01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за межами населених пунктів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(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Царедарівський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округ) та передачу її в оренду ТОВ АГРОФІРМА «ХЛІБНЕ».</w:t>
            </w:r>
          </w:p>
          <w:p w14:paraId="5DE1AAD0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5A2C7813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E231711" w14:textId="1B6AC388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338BEEB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03010BC0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23A0BCC7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75B00" w14:textId="00ED9DC6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за межами населених пунктів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(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Царедарівський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округ) та передачу її в оренду ТОВ АГРОФІРМА «ХЛІБНЕ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, поставлено на голосування «в цілому», </w:t>
            </w:r>
            <w:r w:rsid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не 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підтримано.</w:t>
            </w:r>
          </w:p>
          <w:p w14:paraId="703B07A2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58932B03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44F2D50" w14:textId="07590AC1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C8A1812" w14:textId="2968F564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за межами населених пунктів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(Миколаївський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округ) та передачу її в оренду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Гуцуляку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В.С.</w:t>
            </w:r>
            <w:r w:rsidR="00533FEB">
              <w:t xml:space="preserve"> </w:t>
            </w:r>
          </w:p>
          <w:p w14:paraId="08CA6BB8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1F79B4B0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0E602A2" w14:textId="74219CB5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32FFD3F3" w14:textId="52A23BF2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1B72D59D" w14:textId="77777777" w:rsidR="009D30A2" w:rsidRDefault="009D30A2" w:rsidP="0099216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1A2DE14A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AA93A" w14:textId="130AF0E2" w:rsidR="009D30A2" w:rsidRDefault="00992168" w:rsidP="0099216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99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99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за межами населених пунктів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(Миколаївський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округ) та передачу її в оренду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Гуцуляку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В.С.</w:t>
            </w:r>
            <w:r w:rsidRPr="0099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» попередньо розглянуто на дистанційному засіданні профільної комісії, поставлено на голосування «в цілому», </w:t>
            </w:r>
            <w:r w:rsidR="00533F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не </w:t>
            </w:r>
            <w:r w:rsidRPr="0099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підтримано.</w:t>
            </w:r>
          </w:p>
          <w:p w14:paraId="264758FE" w14:textId="2F887B9B" w:rsidR="00992168" w:rsidRDefault="00992168" w:rsidP="0099216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627DABEA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3CB0BC9" w14:textId="62176025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833CB1E" w14:textId="77777777" w:rsidR="009450E8" w:rsidRDefault="009D30A2" w:rsidP="0025077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проєктів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земельних ділянок для городництва на території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та передачу їх в оренду.</w:t>
            </w:r>
          </w:p>
          <w:p w14:paraId="3F9216B3" w14:textId="5D351357" w:rsidR="00A565B3" w:rsidRDefault="00533FEB" w:rsidP="0025077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>
              <w:t xml:space="preserve"> </w:t>
            </w:r>
          </w:p>
        </w:tc>
      </w:tr>
      <w:tr w:rsidR="00C014EF" w14:paraId="1037E71C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A391683" w14:textId="3F125940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9EA2389" w14:textId="166E86E3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293968A4" w14:textId="31C10993" w:rsidR="009450E8" w:rsidRDefault="009450E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Відповідно до заяви депутата міської ради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Марини</w:t>
            </w:r>
            <w:r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КОЖЕВНИК</w:t>
            </w:r>
            <w:r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зафіксований результат під час голосування з даного питання визначається як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ЗА</w:t>
            </w:r>
            <w:r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», заява додається.</w:t>
            </w:r>
          </w:p>
          <w:p w14:paraId="5B4564C6" w14:textId="3BE6F6E3" w:rsidR="00DC472F" w:rsidRDefault="00DC472F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4DD5288A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8CCBC" w14:textId="77777777" w:rsidR="00992168" w:rsidRDefault="00992168" w:rsidP="0099216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99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99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затвердження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проєктів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земельних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 xml:space="preserve">ділянок для городництва на території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та передачу їх в оренду</w:t>
            </w:r>
            <w:r w:rsidRPr="0099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дистанційному засіданні профільної комісії, поставлено на голосування «в цілому», підтримано.</w:t>
            </w:r>
          </w:p>
          <w:p w14:paraId="4D659A16" w14:textId="55992261" w:rsidR="009450E8" w:rsidRDefault="009450E8" w:rsidP="0099216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41FDB955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11B37" w14:textId="7C673DD2" w:rsidR="009D30A2" w:rsidRDefault="009D30A2" w:rsidP="009D30A2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lastRenderedPageBreak/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325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0B1F11E2" w14:textId="77777777" w:rsidR="009D30A2" w:rsidRDefault="009D30A2" w:rsidP="0077755A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44AF8DB2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DBBCE7E" w14:textId="1549B29D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8ED7EBA" w14:textId="543DA079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відмову у затвердженні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на мікрорайоні, будівля 2 у селищі Краснопавлівка Лозівського району Харківської області та передачі її в оренду.</w:t>
            </w:r>
            <w:r w:rsidR="00533FEB">
              <w:t xml:space="preserve"> </w:t>
            </w:r>
          </w:p>
          <w:p w14:paraId="7A23A64B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0EC5F9DC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DDBC8A6" w14:textId="4755E137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3AD39C3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778D9CD1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7056F277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F312E" w14:textId="7CEC7993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відмову у затвердженні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на мікрорайоні, будівля 2 у селищі Краснопавлівка Лозівського району Харківської області та передачі її в оренду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4DDE9DC2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48EA5E5D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0BB03" w14:textId="58E14220" w:rsidR="009D30A2" w:rsidRDefault="009D30A2" w:rsidP="009D30A2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326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42C634F4" w14:textId="77777777" w:rsidR="009D30A2" w:rsidRDefault="009D30A2" w:rsidP="003F2BD1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7F443857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232FAF0" w14:textId="7A4C61C5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8D1AB44" w14:textId="2F28C22B" w:rsidR="009D30A2" w:rsidRPr="00140A67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надання дозволу ТОВ «АРТ-ПЛЮС» на розроблення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земельної ділянки за межами населених пунктів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(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Яковлівський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округ).</w:t>
            </w:r>
          </w:p>
          <w:p w14:paraId="7EA446FC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47E4CEE2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732591D" w14:textId="5F4FCDDB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191A2F2" w14:textId="57807DE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2B251008" w14:textId="77777777" w:rsidR="009D30A2" w:rsidRDefault="009D30A2" w:rsidP="0099216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0D61CDD2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F293E" w14:textId="5D87741D" w:rsidR="009D30A2" w:rsidRDefault="00992168" w:rsidP="0099216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99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99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надання дозволу ТОВ «АРТ-ПЛЮС» на розроблення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земельної ділянки за межами населених пунктів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(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Яковлівський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округ)</w:t>
            </w:r>
            <w:r w:rsidRPr="0099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 дистанційному засіданні профільної комісії, поставлено на голосування «в цілому», підтримано.</w:t>
            </w:r>
          </w:p>
          <w:p w14:paraId="7C1D5C10" w14:textId="211126ED" w:rsidR="00992168" w:rsidRDefault="00992168" w:rsidP="0099216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66AD5B18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A545E" w14:textId="013A5B5B" w:rsidR="009D30A2" w:rsidRDefault="009D30A2" w:rsidP="0077755A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/рішення міської ради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</w:t>
            </w:r>
            <w:r w:rsid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327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1B53533F" w14:textId="77777777" w:rsidR="009D30A2" w:rsidRDefault="009D30A2" w:rsidP="009D30A2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6F31EC1C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38CA54D" w14:textId="02E14FFE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5AE3EEE" w14:textId="59B1E3BB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надання дозволу ТОВ «СТАРТ БІЗНЕС-ПЛЮС» на передачу в суборенду ПП «УКРПАЛЕТСИСТЕМ» земельної ділянки по вулиці Кооперативній, 2/1 у місті Лозова Лозівського району Харківської області.</w:t>
            </w:r>
            <w:r w:rsidR="00533FEB">
              <w:t xml:space="preserve"> </w:t>
            </w:r>
          </w:p>
          <w:p w14:paraId="68B126FF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2B272375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93BE874" w14:textId="18C6745B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247DF382" w14:textId="46C8EE6B" w:rsidR="00140A67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</w:t>
            </w:r>
            <w:r w:rsidR="00D62A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.</w:t>
            </w:r>
          </w:p>
          <w:p w14:paraId="458FB6EE" w14:textId="77777777" w:rsidR="009D30A2" w:rsidRDefault="009450E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Секретар міської ради Юрій КУШНІР надав уточнюючі коментарі.</w:t>
            </w:r>
          </w:p>
          <w:p w14:paraId="66C4E8E2" w14:textId="59419F78" w:rsidR="009450E8" w:rsidRDefault="009450E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00D4036C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3F2C1" w14:textId="76E2704A" w:rsidR="00140A67" w:rsidRDefault="009D30A2" w:rsidP="00AE37EA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надання дозволу ТОВ «СТАРТ БІЗНЕС-ПЛЮС» на передачу в суборенду ПП «УКРПАЛЕТСИСТЕМ» земельної ділянки по вулиці Кооперативній, 2/1 у місті Лозова Лозівського району Харківської області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, поставлено на голосування «в цілому», </w:t>
            </w:r>
            <w:r w:rsid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не 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підтримано.</w:t>
            </w:r>
          </w:p>
          <w:p w14:paraId="5A977E45" w14:textId="346B366E" w:rsidR="00FA07CD" w:rsidRDefault="00FA07CD" w:rsidP="00AE37EA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1EDC60FF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59F6B59" w14:textId="5D8AD08E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lastRenderedPageBreak/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FE6068D" w14:textId="083681D3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надання дозволів на розроблення технічних документацій із землеустрою щодо земельної ділянки комунальної власності по вулиці 25-тої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Січеславської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бригади, 45-А у місті Лозова Лозівського району Харківської області.</w:t>
            </w:r>
          </w:p>
          <w:p w14:paraId="16964B88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1D27F1C8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781E025" w14:textId="3E88EA76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139DE8B6" w14:textId="614364B3" w:rsidR="00DD41C9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0E744280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529D027D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5C24" w14:textId="3C740443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надання дозволів на розроблення технічних документацій із землеустрою щодо земельної ділянки комунальної власності по вулиці 25-тої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Січеславської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бригади, 45-А у місті Лозова Лозівського району Харківської області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0318345A" w14:textId="5CA469DD" w:rsidR="00AE37EA" w:rsidRDefault="00AE37EA" w:rsidP="0014464E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4BC151F0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E6790" w14:textId="7B5F29EF" w:rsidR="009D30A2" w:rsidRDefault="00992168" w:rsidP="0099216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9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/рішення міської ради № 3</w:t>
            </w:r>
            <w:r w:rsid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328</w:t>
            </w:r>
            <w:r w:rsidRPr="0099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2359EC0C" w14:textId="237C0A28" w:rsidR="00992168" w:rsidRDefault="00992168" w:rsidP="0099216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51417043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2714C43" w14:textId="2597816B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F878BA4" w14:textId="6DB6B824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надання дозволу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Машталь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Л.М. на розроблення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для сінокосіння і випасання худоби на території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(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Краснопавлівський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округ) з метою подальшої передачі її в оренду.</w:t>
            </w:r>
            <w:r w:rsidR="00533FEB">
              <w:t xml:space="preserve"> </w:t>
            </w:r>
          </w:p>
          <w:p w14:paraId="6E050298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6E1964C6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67C9BAC" w14:textId="2CB87FFE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9921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056CED74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463BBCFF" w14:textId="527E0C30" w:rsidR="009D30A2" w:rsidRDefault="009450E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Відповідно до заяви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секретаря</w:t>
            </w:r>
            <w:r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ради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Юрія КУШНІРА</w:t>
            </w:r>
            <w:r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зафіксований результат під час голосування з даного питання визначається як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УТРИМАВСЯ</w:t>
            </w:r>
            <w:r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», заява додається.</w:t>
            </w:r>
          </w:p>
          <w:p w14:paraId="3EDE380F" w14:textId="554153E1" w:rsidR="009450E8" w:rsidRDefault="009450E8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0E66D00F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BEB27" w14:textId="4D5CE8EA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надання дозволу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Машталь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Л.М. на розроблення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для сінокосіння і випасання худоби на території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(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Краснопавлівський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округ) з метою подальшої передачі її в оренду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, поставлено на голосування «в цілому», </w:t>
            </w:r>
            <w:r w:rsid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не 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підтримано.</w:t>
            </w:r>
          </w:p>
          <w:p w14:paraId="18B90E50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2FA7A670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229DF57" w14:textId="3F1589EB" w:rsidR="009D30A2" w:rsidRPr="00F81B5E" w:rsidRDefault="009D30A2" w:rsidP="009D30A2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bookmarkStart w:id="3" w:name="_Hlk225768718"/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СЛУХАЛИ</w:t>
            </w:r>
            <w:r w:rsidR="001446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5B69D5F5" w14:textId="19A6F03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надання дозволу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Шкіндер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А.М. на розроблення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для городництва на території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(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Яковлівський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округ) з метою подальшої передачі її в оренду.</w:t>
            </w:r>
          </w:p>
          <w:p w14:paraId="0642118B" w14:textId="77777777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C014EF" w14:paraId="6FCC0765" w14:textId="77777777" w:rsidTr="008B6BB8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DA8DF38" w14:textId="3858C188" w:rsidR="009D30A2" w:rsidRPr="00F81B5E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 w:rsidR="001446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62883A96" w14:textId="0D41438D" w:rsidR="009D30A2" w:rsidRDefault="009D30A2" w:rsidP="009D30A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1F3C8521" w14:textId="6BCA435A" w:rsidR="00DD41C9" w:rsidRDefault="00DD41C9" w:rsidP="0014464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9D30A2" w14:paraId="7F29D1BF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27E72" w14:textId="0488829D" w:rsidR="00EB638C" w:rsidRDefault="009D30A2" w:rsidP="0007423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надання дозволу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Шкіндер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А.М. на розроблення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землеустрою щодо відведення земельної ділянки для городництва на території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міської територіальної громади Лозівського району Харківської області (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Яковлівський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старостинський</w:t>
            </w:r>
            <w:proofErr w:type="spellEnd"/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округ) з метою подальшої передачі її в оренду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41E16699" w14:textId="526B0819" w:rsidR="00DD41C9" w:rsidRDefault="00DD41C9" w:rsidP="0007423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14464E" w14:paraId="0BC6D96E" w14:textId="77777777" w:rsidTr="00C014E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57F05" w14:textId="6901B7A9" w:rsidR="00074230" w:rsidRPr="001D522E" w:rsidRDefault="0014464E" w:rsidP="009450E8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446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/рішення міської ради № 3</w:t>
            </w:r>
            <w:r w:rsid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329</w:t>
            </w:r>
            <w:r w:rsidRPr="001446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</w:tc>
      </w:tr>
      <w:bookmarkEnd w:id="3"/>
      <w:tr w:rsidR="00074230" w14:paraId="75670B34" w14:textId="77777777" w:rsidTr="00DE755F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D50F4AF" w14:textId="77777777" w:rsidR="00074230" w:rsidRPr="00F81B5E" w:rsidRDefault="00074230" w:rsidP="00DE755F">
            <w:pPr>
              <w:pStyle w:val="a5"/>
              <w:widowControl w:val="0"/>
              <w:numPr>
                <w:ilvl w:val="0"/>
                <w:numId w:val="5"/>
              </w:numPr>
              <w:ind w:left="31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lastRenderedPageBreak/>
              <w:t>СЛУХАЛИ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35C7CEA4" w14:textId="6B4B7402" w:rsidR="00074230" w:rsidRDefault="00074230" w:rsidP="00DE755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затвердження технічних документацій із землеустрою щодо встановлення (відновлення) меж земельних ділянок в натурі (на місцевості) та передачу їх у приватну власність громадянам.</w:t>
            </w:r>
          </w:p>
          <w:p w14:paraId="4D4F4717" w14:textId="77777777" w:rsidR="00074230" w:rsidRDefault="00074230" w:rsidP="00DE755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74230" w14:paraId="5B199569" w14:textId="77777777" w:rsidTr="00DE755F"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D25BF88" w14:textId="77777777" w:rsidR="00074230" w:rsidRPr="00F81B5E" w:rsidRDefault="00074230" w:rsidP="00DE75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</w:pPr>
            <w:r w:rsidRPr="00F81B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ДОПОВІДАЧ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uk-UA" w:eastAsia="uk-UA" w:bidi="uk-UA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</w:tcPr>
          <w:p w14:paraId="7C317EC6" w14:textId="77777777" w:rsidR="00074230" w:rsidRDefault="00074230" w:rsidP="00DE755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9D30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Інна КОШЛЯК – начальник відділу містобудування, архітектури та земельних відносин міської ради.</w:t>
            </w:r>
          </w:p>
          <w:p w14:paraId="11D95EE1" w14:textId="77777777" w:rsidR="00074230" w:rsidRDefault="00074230" w:rsidP="00DE755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74230" w14:paraId="478D55EF" w14:textId="77777777" w:rsidTr="00DE755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42996" w14:textId="1FB117D4" w:rsidR="00074230" w:rsidRDefault="00074230" w:rsidP="00DE755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proofErr w:type="spellStart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рішення «Про</w:t>
            </w:r>
            <w:r w:rsidR="009450E8">
              <w:t xml:space="preserve"> </w:t>
            </w:r>
            <w:r w:rsidR="009450E8" w:rsidRPr="009450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затвердження технічних документацій із землеустрою щодо встановлення (відновлення) меж земельних ділянок в натурі (на місцевості) та передачу їх у приватну власність громадянам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» попередньо розглянуто 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дистанційному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засіданні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рофільної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ї</w:t>
            </w:r>
            <w:r w:rsidRPr="001D52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, поставлено на голосування «в цілому», підтримано.</w:t>
            </w:r>
          </w:p>
          <w:p w14:paraId="7F85B568" w14:textId="4F1E064A" w:rsidR="0015657E" w:rsidRDefault="0015657E" w:rsidP="00DE755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  <w:tr w:rsidR="00074230" w:rsidRPr="001D522E" w14:paraId="2732FA23" w14:textId="77777777" w:rsidTr="00DE755F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CD891" w14:textId="2B4E81AE" w:rsidR="00074230" w:rsidRDefault="00074230" w:rsidP="00DE755F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  <w:r w:rsidRPr="001446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/рішення міської ради № 3</w:t>
            </w:r>
            <w:r w:rsidR="00D427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>330</w:t>
            </w:r>
            <w:r w:rsidRPr="001446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1426951B" w14:textId="491C29CF" w:rsidR="00074230" w:rsidRPr="001D522E" w:rsidRDefault="00074230" w:rsidP="00DE755F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 w:bidi="uk-UA"/>
              </w:rPr>
            </w:pPr>
          </w:p>
        </w:tc>
      </w:tr>
    </w:tbl>
    <w:p w14:paraId="6AB1DF9E" w14:textId="77777777" w:rsidR="00196BBE" w:rsidRPr="00196BBE" w:rsidRDefault="00196BBE" w:rsidP="00196BB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F9DDF6" w14:textId="11E6CA02" w:rsidR="009B3763" w:rsidRPr="001B3AB8" w:rsidRDefault="00ED31C8" w:rsidP="001B3AB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AB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ДЕПУТАТСЬКІ ЗАПИТИ:</w:t>
      </w:r>
      <w:r w:rsidRPr="001B3AB8">
        <w:rPr>
          <w:rFonts w:ascii="Times New Roman" w:hAnsi="Times New Roman" w:cs="Times New Roman"/>
          <w:sz w:val="24"/>
          <w:szCs w:val="24"/>
          <w:lang w:val="uk-UA"/>
        </w:rPr>
        <w:t xml:space="preserve"> У міжсесійний період запитів не надходило.  </w:t>
      </w:r>
    </w:p>
    <w:p w14:paraId="06F47BCA" w14:textId="77777777" w:rsidR="001A687F" w:rsidRPr="001A687F" w:rsidRDefault="001A687F" w:rsidP="001A687F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A897B0" w14:textId="573D2AB2" w:rsidR="007D3480" w:rsidRPr="001108C9" w:rsidRDefault="00ED31C8" w:rsidP="001108C9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7571B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РІЗНЕ: </w:t>
      </w:r>
    </w:p>
    <w:p w14:paraId="609BDF81" w14:textId="77777777" w:rsidR="001108C9" w:rsidRPr="001108C9" w:rsidRDefault="001108C9" w:rsidP="00110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3762A23D" w14:textId="7D849FDD" w:rsidR="00DB1DE8" w:rsidRPr="00AF480D" w:rsidRDefault="00857A9E" w:rsidP="00D42765">
      <w:pPr>
        <w:pStyle w:val="a5"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    </w:t>
      </w:r>
      <w:r w:rsidR="00192752" w:rsidRPr="00AF48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42765">
        <w:rPr>
          <w:rFonts w:ascii="Times New Roman" w:hAnsi="Times New Roman" w:cs="Times New Roman"/>
          <w:bCs/>
          <w:sz w:val="24"/>
          <w:szCs w:val="24"/>
          <w:lang w:val="uk-UA"/>
        </w:rPr>
        <w:t>Питань не надходило.</w:t>
      </w:r>
    </w:p>
    <w:p w14:paraId="64462FF4" w14:textId="77777777" w:rsidR="00196BBE" w:rsidRPr="0073023F" w:rsidRDefault="00196BBE" w:rsidP="00730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0ABE0941" w14:textId="6D49BAA7" w:rsidR="004B5EA6" w:rsidRDefault="00ED31C8" w:rsidP="00ED31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</w:pPr>
      <w:r w:rsidRPr="00891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 xml:space="preserve">Результати поіменного голосування за розглядом питань порядку денного пленарного засідання </w:t>
      </w:r>
      <w:r w:rsidR="00DD41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Х</w:t>
      </w:r>
      <w:r w:rsidR="004643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С</w:t>
      </w:r>
      <w:r w:rsidR="00D427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ІІ</w:t>
      </w:r>
      <w:r w:rsidR="00DD41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 xml:space="preserve"> </w:t>
      </w:r>
      <w:r w:rsidRPr="00891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 xml:space="preserve">сесії міської ради VІІІ скликання додаються. </w:t>
      </w:r>
    </w:p>
    <w:p w14:paraId="3C894E7E" w14:textId="77777777" w:rsidR="004B5EA6" w:rsidRDefault="004B5EA6" w:rsidP="00ED31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</w:pPr>
    </w:p>
    <w:p w14:paraId="7AF086D1" w14:textId="63F5D6C5" w:rsidR="00196BBE" w:rsidRPr="00D42765" w:rsidRDefault="00ED31C8" w:rsidP="00196B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</w:pPr>
      <w:r w:rsidRPr="00891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/У разі помилкового голосування та відсутності заяви депутата щодо пояснення своєї позиції голосування, результативною вважається та позиція, яка зафіксована у листі поіменного голосування/.</w:t>
      </w:r>
    </w:p>
    <w:p w14:paraId="1FD17E53" w14:textId="42E7F804" w:rsidR="00196BBE" w:rsidRDefault="00196BBE" w:rsidP="00196B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58227E54" w14:textId="77777777" w:rsidR="00196BBE" w:rsidRDefault="00196BBE" w:rsidP="00196B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692F64FB" w14:textId="3DE03293" w:rsidR="00140A67" w:rsidRDefault="00D42765" w:rsidP="00ED31C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 w:rsidR="00DD41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Юрій КУШНІР </w:t>
      </w:r>
      <w:r w:rsidR="00ED31C8" w:rsidRPr="00891555">
        <w:rPr>
          <w:rFonts w:ascii="Times New Roman" w:hAnsi="Times New Roman" w:cs="Times New Roman"/>
          <w:sz w:val="24"/>
          <w:szCs w:val="24"/>
          <w:lang w:val="uk-UA"/>
        </w:rPr>
        <w:t xml:space="preserve">зазначив, що порядок денний вичерпано та закрив  пленарне засідання </w:t>
      </w:r>
      <w:r w:rsidR="0015657E">
        <w:rPr>
          <w:rFonts w:ascii="Times New Roman" w:hAnsi="Times New Roman" w:cs="Times New Roman"/>
          <w:sz w:val="24"/>
          <w:szCs w:val="24"/>
          <w:lang w:val="uk-UA"/>
        </w:rPr>
        <w:t>ХС</w:t>
      </w:r>
      <w:r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="006B34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31C8" w:rsidRPr="00891555">
        <w:rPr>
          <w:rFonts w:ascii="Times New Roman" w:hAnsi="Times New Roman" w:cs="Times New Roman"/>
          <w:sz w:val="24"/>
          <w:szCs w:val="24"/>
          <w:lang w:val="uk-UA"/>
        </w:rPr>
        <w:t>сесії міської ради VIІI  скликання.</w:t>
      </w:r>
    </w:p>
    <w:p w14:paraId="6829BAAC" w14:textId="23EB58FD" w:rsidR="00196BBE" w:rsidRDefault="00196BBE" w:rsidP="00ED31C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C1A918" w14:textId="77777777" w:rsidR="00196BBE" w:rsidRDefault="00196BBE" w:rsidP="00ED31C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068" w:type="dxa"/>
        <w:tblLayout w:type="fixed"/>
        <w:tblLook w:val="01E0" w:firstRow="1" w:lastRow="1" w:firstColumn="1" w:lastColumn="1" w:noHBand="0" w:noVBand="0"/>
      </w:tblPr>
      <w:tblGrid>
        <w:gridCol w:w="10068"/>
      </w:tblGrid>
      <w:tr w:rsidR="00ED31C8" w:rsidRPr="00DD128C" w14:paraId="7C1E0A9C" w14:textId="77777777" w:rsidTr="00A24D0F">
        <w:trPr>
          <w:trHeight w:val="257"/>
        </w:trPr>
        <w:tc>
          <w:tcPr>
            <w:tcW w:w="9820" w:type="dxa"/>
          </w:tcPr>
          <w:p w14:paraId="071CCC9E" w14:textId="0168A6EC" w:rsidR="00ED31C8" w:rsidRDefault="00D42765" w:rsidP="00A24D0F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Секретар міської ради                                                                    Юрій КУШНІР</w:t>
            </w:r>
          </w:p>
          <w:p w14:paraId="3FD79148" w14:textId="77777777" w:rsidR="00140A67" w:rsidRPr="00DD128C" w:rsidRDefault="00140A67" w:rsidP="00A24D0F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68C8D847" w14:textId="77777777" w:rsidR="00ED31C8" w:rsidRPr="00B04676" w:rsidRDefault="00ED31C8" w:rsidP="00A24D0F">
            <w:pPr>
              <w:tabs>
                <w:tab w:val="left" w:pos="5245"/>
              </w:tabs>
              <w:suppressAutoHyphens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ED31C8" w:rsidRPr="00DD128C" w14:paraId="2CFB8948" w14:textId="77777777" w:rsidTr="00A24D0F">
        <w:trPr>
          <w:trHeight w:val="257"/>
        </w:trPr>
        <w:tc>
          <w:tcPr>
            <w:tcW w:w="9820" w:type="dxa"/>
          </w:tcPr>
          <w:p w14:paraId="1E20BBB1" w14:textId="425397A2" w:rsidR="00DD41C9" w:rsidRDefault="00ED31C8" w:rsidP="0082414C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Погоджено</w:t>
            </w:r>
            <w:r w:rsidR="00140A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14:paraId="6B610A83" w14:textId="77777777" w:rsidR="008D1A00" w:rsidRPr="00DD128C" w:rsidRDefault="008D1A00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ABC9A62" w14:textId="77777777" w:rsidR="00ED31C8" w:rsidRPr="00DD128C" w:rsidRDefault="00ED31C8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юридичного відділу   </w:t>
            </w:r>
          </w:p>
          <w:p w14:paraId="707B75BE" w14:textId="77777777" w:rsidR="00ED31C8" w:rsidRPr="00DD128C" w:rsidRDefault="00ED31C8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апарату виконавчого комітету</w:t>
            </w: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</w:p>
          <w:p w14:paraId="4B60F98D" w14:textId="77777777" w:rsidR="00ED31C8" w:rsidRPr="00DD128C" w:rsidRDefault="00ED31C8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 ради</w:t>
            </w:r>
          </w:p>
          <w:p w14:paraId="6252760E" w14:textId="77777777" w:rsidR="00ED31C8" w:rsidRPr="00DD128C" w:rsidRDefault="00ED31C8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087DD24" w14:textId="1BECFCE4" w:rsidR="00ED31C8" w:rsidRDefault="00ED31C8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 Олена СТЕПАНОВА</w:t>
            </w:r>
          </w:p>
          <w:p w14:paraId="6DAE84E7" w14:textId="77777777" w:rsidR="00D42765" w:rsidRPr="00DD128C" w:rsidRDefault="00D42765" w:rsidP="00A24D0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" w:name="_GoBack"/>
            <w:bookmarkEnd w:id="4"/>
          </w:p>
          <w:p w14:paraId="6E4F9C2B" w14:textId="77777777" w:rsidR="00B04676" w:rsidRDefault="00B04676" w:rsidP="00A24D0F">
            <w:pPr>
              <w:tabs>
                <w:tab w:val="left" w:pos="2560"/>
              </w:tabs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E5EFC22" w14:textId="07C010C2" w:rsidR="00ED31C8" w:rsidRPr="00DD128C" w:rsidRDefault="00ED31C8" w:rsidP="00A24D0F">
            <w:pPr>
              <w:tabs>
                <w:tab w:val="left" w:pos="2560"/>
              </w:tabs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Вікторія ГАНЖА</w:t>
            </w:r>
            <w:r w:rsidRPr="00DD12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2-66-71     </w:t>
            </w:r>
          </w:p>
        </w:tc>
      </w:tr>
    </w:tbl>
    <w:p w14:paraId="3B4BCDC2" w14:textId="77777777" w:rsidR="00015408" w:rsidRPr="00015408" w:rsidRDefault="00015408" w:rsidP="00015408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015408" w:rsidRPr="0001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A45B5"/>
    <w:multiLevelType w:val="hybridMultilevel"/>
    <w:tmpl w:val="DA30145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77B5"/>
    <w:multiLevelType w:val="hybridMultilevel"/>
    <w:tmpl w:val="5C1AADA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95C3B"/>
    <w:multiLevelType w:val="hybridMultilevel"/>
    <w:tmpl w:val="51242448"/>
    <w:lvl w:ilvl="0" w:tplc="264A588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E0980"/>
    <w:multiLevelType w:val="hybridMultilevel"/>
    <w:tmpl w:val="27F07BB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B1ECB"/>
    <w:multiLevelType w:val="multilevel"/>
    <w:tmpl w:val="1F5C57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BC"/>
    <w:rsid w:val="00001E7E"/>
    <w:rsid w:val="00004398"/>
    <w:rsid w:val="00015408"/>
    <w:rsid w:val="00022C78"/>
    <w:rsid w:val="000262F0"/>
    <w:rsid w:val="00031C22"/>
    <w:rsid w:val="00057230"/>
    <w:rsid w:val="00066B52"/>
    <w:rsid w:val="00074230"/>
    <w:rsid w:val="000845D7"/>
    <w:rsid w:val="000868BA"/>
    <w:rsid w:val="0009678E"/>
    <w:rsid w:val="00097272"/>
    <w:rsid w:val="000A7BB3"/>
    <w:rsid w:val="000B00EF"/>
    <w:rsid w:val="000B0A53"/>
    <w:rsid w:val="000B642E"/>
    <w:rsid w:val="000C68F9"/>
    <w:rsid w:val="000C6B5A"/>
    <w:rsid w:val="000C77E8"/>
    <w:rsid w:val="000D28CB"/>
    <w:rsid w:val="000E15C7"/>
    <w:rsid w:val="000E4AC0"/>
    <w:rsid w:val="000F0846"/>
    <w:rsid w:val="000F42BF"/>
    <w:rsid w:val="000F4398"/>
    <w:rsid w:val="001108C9"/>
    <w:rsid w:val="001311B6"/>
    <w:rsid w:val="001329BE"/>
    <w:rsid w:val="00140A67"/>
    <w:rsid w:val="0014464E"/>
    <w:rsid w:val="0015657E"/>
    <w:rsid w:val="00162E45"/>
    <w:rsid w:val="00183C32"/>
    <w:rsid w:val="00185DE0"/>
    <w:rsid w:val="00191DDD"/>
    <w:rsid w:val="00192752"/>
    <w:rsid w:val="00195FCA"/>
    <w:rsid w:val="00196888"/>
    <w:rsid w:val="00196BBE"/>
    <w:rsid w:val="001A186E"/>
    <w:rsid w:val="001A52C8"/>
    <w:rsid w:val="001A687F"/>
    <w:rsid w:val="001B2983"/>
    <w:rsid w:val="001B3AB8"/>
    <w:rsid w:val="001B6A30"/>
    <w:rsid w:val="001C7840"/>
    <w:rsid w:val="001D522E"/>
    <w:rsid w:val="001E2C8A"/>
    <w:rsid w:val="001E7C4C"/>
    <w:rsid w:val="002029F2"/>
    <w:rsid w:val="002111E8"/>
    <w:rsid w:val="002164E4"/>
    <w:rsid w:val="002218DE"/>
    <w:rsid w:val="00230E0F"/>
    <w:rsid w:val="00243575"/>
    <w:rsid w:val="00246D22"/>
    <w:rsid w:val="00247584"/>
    <w:rsid w:val="00250778"/>
    <w:rsid w:val="002573CC"/>
    <w:rsid w:val="00261DD8"/>
    <w:rsid w:val="00271550"/>
    <w:rsid w:val="00271BA4"/>
    <w:rsid w:val="00275466"/>
    <w:rsid w:val="002773FF"/>
    <w:rsid w:val="00290E33"/>
    <w:rsid w:val="002917B7"/>
    <w:rsid w:val="002A2F01"/>
    <w:rsid w:val="002A7A63"/>
    <w:rsid w:val="002B0E48"/>
    <w:rsid w:val="002B5366"/>
    <w:rsid w:val="002C4777"/>
    <w:rsid w:val="002E2DE3"/>
    <w:rsid w:val="0031403D"/>
    <w:rsid w:val="00326415"/>
    <w:rsid w:val="003331CB"/>
    <w:rsid w:val="003349E2"/>
    <w:rsid w:val="0033779D"/>
    <w:rsid w:val="00342168"/>
    <w:rsid w:val="00343D7D"/>
    <w:rsid w:val="003568A3"/>
    <w:rsid w:val="00362867"/>
    <w:rsid w:val="00367ABC"/>
    <w:rsid w:val="00382DC2"/>
    <w:rsid w:val="00386D02"/>
    <w:rsid w:val="00395806"/>
    <w:rsid w:val="003B6D23"/>
    <w:rsid w:val="003E17CF"/>
    <w:rsid w:val="003F2BD1"/>
    <w:rsid w:val="004011F7"/>
    <w:rsid w:val="0040539A"/>
    <w:rsid w:val="004132A7"/>
    <w:rsid w:val="00413744"/>
    <w:rsid w:val="004138D4"/>
    <w:rsid w:val="00417A55"/>
    <w:rsid w:val="0044192A"/>
    <w:rsid w:val="00444E65"/>
    <w:rsid w:val="0045099B"/>
    <w:rsid w:val="004643B1"/>
    <w:rsid w:val="004754E8"/>
    <w:rsid w:val="004B5EA6"/>
    <w:rsid w:val="004B5F37"/>
    <w:rsid w:val="004C4530"/>
    <w:rsid w:val="004E04EA"/>
    <w:rsid w:val="005131C7"/>
    <w:rsid w:val="00515270"/>
    <w:rsid w:val="005202E7"/>
    <w:rsid w:val="0053242D"/>
    <w:rsid w:val="00533BE2"/>
    <w:rsid w:val="00533FEB"/>
    <w:rsid w:val="00537C1A"/>
    <w:rsid w:val="00544CCF"/>
    <w:rsid w:val="0054743E"/>
    <w:rsid w:val="00552501"/>
    <w:rsid w:val="00566840"/>
    <w:rsid w:val="005801FE"/>
    <w:rsid w:val="00594F03"/>
    <w:rsid w:val="005A5600"/>
    <w:rsid w:val="005B5DA3"/>
    <w:rsid w:val="005C0136"/>
    <w:rsid w:val="005C146C"/>
    <w:rsid w:val="005C6AB6"/>
    <w:rsid w:val="005E02E9"/>
    <w:rsid w:val="00610B61"/>
    <w:rsid w:val="00624963"/>
    <w:rsid w:val="006337C8"/>
    <w:rsid w:val="006421FE"/>
    <w:rsid w:val="00652C34"/>
    <w:rsid w:val="00655558"/>
    <w:rsid w:val="00665132"/>
    <w:rsid w:val="00671AD8"/>
    <w:rsid w:val="00683227"/>
    <w:rsid w:val="0068714D"/>
    <w:rsid w:val="006968D9"/>
    <w:rsid w:val="006A03FF"/>
    <w:rsid w:val="006A3D48"/>
    <w:rsid w:val="006A6F69"/>
    <w:rsid w:val="006B34A4"/>
    <w:rsid w:val="006B40CC"/>
    <w:rsid w:val="006B733D"/>
    <w:rsid w:val="006D5C52"/>
    <w:rsid w:val="006E21CA"/>
    <w:rsid w:val="006E2EF4"/>
    <w:rsid w:val="007007E6"/>
    <w:rsid w:val="0071133A"/>
    <w:rsid w:val="0072067E"/>
    <w:rsid w:val="0073023F"/>
    <w:rsid w:val="00754907"/>
    <w:rsid w:val="007571BC"/>
    <w:rsid w:val="007701F8"/>
    <w:rsid w:val="0077755A"/>
    <w:rsid w:val="0078193C"/>
    <w:rsid w:val="0079022A"/>
    <w:rsid w:val="00791E73"/>
    <w:rsid w:val="007A2A65"/>
    <w:rsid w:val="007B259F"/>
    <w:rsid w:val="007B3F4D"/>
    <w:rsid w:val="007D1B05"/>
    <w:rsid w:val="007D3480"/>
    <w:rsid w:val="008079D8"/>
    <w:rsid w:val="0082414C"/>
    <w:rsid w:val="008355A1"/>
    <w:rsid w:val="00851397"/>
    <w:rsid w:val="00853B04"/>
    <w:rsid w:val="00856C93"/>
    <w:rsid w:val="00857A9E"/>
    <w:rsid w:val="008629F7"/>
    <w:rsid w:val="0087525D"/>
    <w:rsid w:val="008A26C5"/>
    <w:rsid w:val="008A7102"/>
    <w:rsid w:val="008B6BB8"/>
    <w:rsid w:val="008B7E94"/>
    <w:rsid w:val="008C1D3F"/>
    <w:rsid w:val="008C6595"/>
    <w:rsid w:val="008D174F"/>
    <w:rsid w:val="008D1A00"/>
    <w:rsid w:val="008D52A6"/>
    <w:rsid w:val="008E3DE3"/>
    <w:rsid w:val="008F0171"/>
    <w:rsid w:val="008F0390"/>
    <w:rsid w:val="008F17B9"/>
    <w:rsid w:val="00916DC3"/>
    <w:rsid w:val="00933E05"/>
    <w:rsid w:val="0093512C"/>
    <w:rsid w:val="009450E8"/>
    <w:rsid w:val="00945DFE"/>
    <w:rsid w:val="0095413B"/>
    <w:rsid w:val="00957526"/>
    <w:rsid w:val="009742A2"/>
    <w:rsid w:val="009873F1"/>
    <w:rsid w:val="00990FA4"/>
    <w:rsid w:val="00992168"/>
    <w:rsid w:val="009B3763"/>
    <w:rsid w:val="009C5DA2"/>
    <w:rsid w:val="009D30A2"/>
    <w:rsid w:val="00A024CD"/>
    <w:rsid w:val="00A07978"/>
    <w:rsid w:val="00A07EE7"/>
    <w:rsid w:val="00A1549F"/>
    <w:rsid w:val="00A21A0F"/>
    <w:rsid w:val="00A247A9"/>
    <w:rsid w:val="00A24D0F"/>
    <w:rsid w:val="00A25FAD"/>
    <w:rsid w:val="00A33C09"/>
    <w:rsid w:val="00A40A5F"/>
    <w:rsid w:val="00A47DAD"/>
    <w:rsid w:val="00A52E1A"/>
    <w:rsid w:val="00A565B3"/>
    <w:rsid w:val="00A70215"/>
    <w:rsid w:val="00A7443F"/>
    <w:rsid w:val="00A76F04"/>
    <w:rsid w:val="00AA6A29"/>
    <w:rsid w:val="00AA6CED"/>
    <w:rsid w:val="00AB0EB7"/>
    <w:rsid w:val="00AB598D"/>
    <w:rsid w:val="00AE37EA"/>
    <w:rsid w:val="00AF480D"/>
    <w:rsid w:val="00AF4F45"/>
    <w:rsid w:val="00B04676"/>
    <w:rsid w:val="00B070F0"/>
    <w:rsid w:val="00B126FF"/>
    <w:rsid w:val="00B134EF"/>
    <w:rsid w:val="00B25CD3"/>
    <w:rsid w:val="00B32261"/>
    <w:rsid w:val="00B446E2"/>
    <w:rsid w:val="00B600C3"/>
    <w:rsid w:val="00B72BD9"/>
    <w:rsid w:val="00B840C3"/>
    <w:rsid w:val="00BA549E"/>
    <w:rsid w:val="00BE0F79"/>
    <w:rsid w:val="00C014EF"/>
    <w:rsid w:val="00C23C52"/>
    <w:rsid w:val="00C23CE2"/>
    <w:rsid w:val="00C41CBC"/>
    <w:rsid w:val="00C460EB"/>
    <w:rsid w:val="00C464A3"/>
    <w:rsid w:val="00C57F85"/>
    <w:rsid w:val="00C60D13"/>
    <w:rsid w:val="00C74743"/>
    <w:rsid w:val="00C815DF"/>
    <w:rsid w:val="00C8174C"/>
    <w:rsid w:val="00CB0EEB"/>
    <w:rsid w:val="00CB34CE"/>
    <w:rsid w:val="00CB7C04"/>
    <w:rsid w:val="00CC2D57"/>
    <w:rsid w:val="00CD24CA"/>
    <w:rsid w:val="00CD38B2"/>
    <w:rsid w:val="00CD40A5"/>
    <w:rsid w:val="00CE657D"/>
    <w:rsid w:val="00CF26A3"/>
    <w:rsid w:val="00D12ADB"/>
    <w:rsid w:val="00D17826"/>
    <w:rsid w:val="00D420D8"/>
    <w:rsid w:val="00D42765"/>
    <w:rsid w:val="00D455C0"/>
    <w:rsid w:val="00D47169"/>
    <w:rsid w:val="00D62AEE"/>
    <w:rsid w:val="00D62DBD"/>
    <w:rsid w:val="00D75A2A"/>
    <w:rsid w:val="00D7797E"/>
    <w:rsid w:val="00D9235D"/>
    <w:rsid w:val="00DB1DE8"/>
    <w:rsid w:val="00DB7800"/>
    <w:rsid w:val="00DC0285"/>
    <w:rsid w:val="00DC4477"/>
    <w:rsid w:val="00DC472F"/>
    <w:rsid w:val="00DD2315"/>
    <w:rsid w:val="00DD41C9"/>
    <w:rsid w:val="00DD4264"/>
    <w:rsid w:val="00DE1EA8"/>
    <w:rsid w:val="00DE458E"/>
    <w:rsid w:val="00DE755F"/>
    <w:rsid w:val="00DF77B2"/>
    <w:rsid w:val="00E1235F"/>
    <w:rsid w:val="00E2789F"/>
    <w:rsid w:val="00E3129F"/>
    <w:rsid w:val="00E55FFA"/>
    <w:rsid w:val="00E75656"/>
    <w:rsid w:val="00E9368C"/>
    <w:rsid w:val="00E95169"/>
    <w:rsid w:val="00EA5B7C"/>
    <w:rsid w:val="00EB314A"/>
    <w:rsid w:val="00EB4673"/>
    <w:rsid w:val="00EB638C"/>
    <w:rsid w:val="00EC7AFD"/>
    <w:rsid w:val="00ED183E"/>
    <w:rsid w:val="00ED31C8"/>
    <w:rsid w:val="00ED66B3"/>
    <w:rsid w:val="00EE5DB3"/>
    <w:rsid w:val="00EE72C6"/>
    <w:rsid w:val="00F03C4E"/>
    <w:rsid w:val="00F03DBB"/>
    <w:rsid w:val="00F04083"/>
    <w:rsid w:val="00F0589F"/>
    <w:rsid w:val="00F0720B"/>
    <w:rsid w:val="00F167AC"/>
    <w:rsid w:val="00F27E6F"/>
    <w:rsid w:val="00F32AEF"/>
    <w:rsid w:val="00F37303"/>
    <w:rsid w:val="00F546F7"/>
    <w:rsid w:val="00F62E2D"/>
    <w:rsid w:val="00F63F8A"/>
    <w:rsid w:val="00F673E6"/>
    <w:rsid w:val="00F70011"/>
    <w:rsid w:val="00F7747B"/>
    <w:rsid w:val="00F81B5E"/>
    <w:rsid w:val="00F82304"/>
    <w:rsid w:val="00FA07CD"/>
    <w:rsid w:val="00FB1ECA"/>
    <w:rsid w:val="00FB7DA8"/>
    <w:rsid w:val="00FD530E"/>
    <w:rsid w:val="00FD774E"/>
    <w:rsid w:val="00FE120C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7263"/>
  <w15:chartTrackingRefBased/>
  <w15:docId w15:val="{00C153FC-0023-436C-82D0-93613D61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15408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015408"/>
    <w:pPr>
      <w:widowControl w:val="0"/>
      <w:spacing w:after="27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39"/>
    <w:rsid w:val="0001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015408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4"/>
    <w:rsid w:val="00015408"/>
    <w:pPr>
      <w:widowControl w:val="0"/>
      <w:spacing w:after="28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F81B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A275-59F8-479C-9BFB-8D3C9F4D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3470</TotalTime>
  <Pages>17</Pages>
  <Words>6126</Words>
  <Characters>34923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Kab-14-2</dc:creator>
  <cp:keywords/>
  <dc:description/>
  <cp:lastModifiedBy>Kab-14-2</cp:lastModifiedBy>
  <cp:revision>213</cp:revision>
  <cp:lastPrinted>2026-02-02T09:46:00Z</cp:lastPrinted>
  <dcterms:created xsi:type="dcterms:W3CDTF">2025-08-19T11:43:00Z</dcterms:created>
  <dcterms:modified xsi:type="dcterms:W3CDTF">2026-05-15T08:51:00Z</dcterms:modified>
</cp:coreProperties>
</file>