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E0" w:rsidRPr="00B247C9" w:rsidRDefault="00F548E0" w:rsidP="00E61360">
      <w:pPr>
        <w:tabs>
          <w:tab w:val="left" w:pos="1620"/>
        </w:tabs>
        <w:suppressAutoHyphens/>
        <w:spacing w:after="0" w:line="240" w:lineRule="auto"/>
        <w:jc w:val="right"/>
        <w:rPr>
          <w:rFonts w:ascii="Times New Roman" w:hAnsi="Times New Roman"/>
          <w:sz w:val="28"/>
          <w:szCs w:val="28"/>
          <w:highlight w:val="yellow"/>
          <w:lang w:eastAsia="ar-SA"/>
        </w:rPr>
      </w:pPr>
      <w:bookmarkStart w:id="0" w:name="_Hlk88552552"/>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9pt;margin-top:-.55pt;width:29.05pt;height:42.35pt;z-index:251658240;visibility:visible">
            <v:imagedata r:id="rId5" o:title="" chromakey="#fefefe"/>
          </v:shape>
        </w:pict>
      </w:r>
    </w:p>
    <w:p w:rsidR="00F548E0" w:rsidRPr="00B247C9" w:rsidRDefault="00F548E0" w:rsidP="00E61360">
      <w:pPr>
        <w:tabs>
          <w:tab w:val="left" w:pos="1620"/>
        </w:tabs>
        <w:suppressAutoHyphens/>
        <w:spacing w:after="0" w:line="240" w:lineRule="auto"/>
        <w:jc w:val="right"/>
        <w:rPr>
          <w:rFonts w:ascii="Times New Roman" w:hAnsi="Times New Roman"/>
          <w:sz w:val="28"/>
          <w:szCs w:val="28"/>
          <w:highlight w:val="yellow"/>
          <w:lang w:eastAsia="ar-SA"/>
        </w:rPr>
      </w:pPr>
    </w:p>
    <w:p w:rsidR="00F548E0" w:rsidRPr="00B247C9" w:rsidRDefault="00F548E0" w:rsidP="00E61360">
      <w:pPr>
        <w:tabs>
          <w:tab w:val="left" w:pos="1620"/>
        </w:tabs>
        <w:suppressAutoHyphens/>
        <w:spacing w:after="0" w:line="240" w:lineRule="auto"/>
        <w:jc w:val="right"/>
        <w:rPr>
          <w:rFonts w:ascii="Times New Roman" w:hAnsi="Times New Roman"/>
          <w:sz w:val="28"/>
          <w:szCs w:val="28"/>
          <w:highlight w:val="yellow"/>
          <w:lang w:eastAsia="ar-SA"/>
        </w:rPr>
      </w:pPr>
    </w:p>
    <w:p w:rsidR="00F548E0" w:rsidRPr="00DB08E8" w:rsidRDefault="00F548E0" w:rsidP="00E61360">
      <w:pPr>
        <w:spacing w:after="0" w:line="240" w:lineRule="auto"/>
        <w:jc w:val="center"/>
        <w:rPr>
          <w:rFonts w:ascii="Times New Roman" w:hAnsi="Times New Roman"/>
          <w:b/>
          <w:sz w:val="32"/>
          <w:szCs w:val="32"/>
        </w:rPr>
      </w:pPr>
      <w:r w:rsidRPr="00DB08E8">
        <w:rPr>
          <w:rFonts w:ascii="Times New Roman" w:hAnsi="Times New Roman"/>
          <w:b/>
          <w:sz w:val="32"/>
          <w:szCs w:val="32"/>
        </w:rPr>
        <w:t>ЛОЗIВСЬКА  МIСЬКА  РАДА   ХАРКIВСЬКОЇ  ОБЛАСТI</w:t>
      </w:r>
    </w:p>
    <w:p w:rsidR="00F548E0" w:rsidRPr="00DB08E8" w:rsidRDefault="00F548E0" w:rsidP="00E61360">
      <w:pPr>
        <w:keepNext/>
        <w:keepLines/>
        <w:spacing w:before="40" w:after="0" w:line="240" w:lineRule="auto"/>
        <w:jc w:val="center"/>
        <w:outlineLvl w:val="2"/>
        <w:rPr>
          <w:rFonts w:ascii="Times New Roman" w:hAnsi="Times New Roman"/>
          <w:b/>
          <w:bCs/>
          <w:sz w:val="32"/>
          <w:szCs w:val="32"/>
          <w:lang w:val="uk-UA" w:eastAsia="ru-RU"/>
        </w:rPr>
      </w:pPr>
      <w:r w:rsidRPr="00DB08E8">
        <w:rPr>
          <w:rFonts w:ascii="Times New Roman" w:hAnsi="Times New Roman"/>
          <w:b/>
          <w:sz w:val="32"/>
          <w:szCs w:val="32"/>
          <w:lang w:val="uk-UA" w:eastAsia="ru-RU"/>
        </w:rPr>
        <w:t>LХІ</w:t>
      </w:r>
      <w:r w:rsidRPr="00DB08E8">
        <w:rPr>
          <w:rFonts w:ascii="Times New Roman" w:hAnsi="Times New Roman"/>
          <w:b/>
          <w:sz w:val="32"/>
          <w:szCs w:val="32"/>
          <w:lang w:val="en-US" w:eastAsia="ru-RU"/>
        </w:rPr>
        <w:t>V</w:t>
      </w:r>
      <w:r w:rsidRPr="00DB08E8">
        <w:rPr>
          <w:rFonts w:ascii="Times New Roman" w:hAnsi="Times New Roman"/>
          <w:b/>
          <w:sz w:val="32"/>
          <w:szCs w:val="32"/>
          <w:lang w:val="uk-UA" w:eastAsia="ru-RU"/>
        </w:rPr>
        <w:t xml:space="preserve"> </w:t>
      </w:r>
      <w:r w:rsidRPr="00DB08E8">
        <w:rPr>
          <w:rFonts w:ascii="Times New Roman" w:hAnsi="Times New Roman"/>
          <w:sz w:val="24"/>
          <w:szCs w:val="24"/>
          <w:lang w:val="uk-UA" w:eastAsia="ru-RU"/>
        </w:rPr>
        <w:t xml:space="preserve"> </w:t>
      </w:r>
      <w:r w:rsidRPr="00DB08E8">
        <w:rPr>
          <w:rFonts w:ascii="Times New Roman" w:hAnsi="Times New Roman"/>
          <w:b/>
          <w:sz w:val="32"/>
          <w:szCs w:val="32"/>
          <w:lang w:val="uk-UA" w:eastAsia="ru-RU"/>
        </w:rPr>
        <w:t>СЕСIЯ</w:t>
      </w:r>
      <w:r>
        <w:rPr>
          <w:rFonts w:ascii="Times New Roman" w:hAnsi="Times New Roman"/>
          <w:b/>
          <w:sz w:val="32"/>
          <w:szCs w:val="32"/>
          <w:lang w:val="uk-UA" w:eastAsia="ru-RU"/>
        </w:rPr>
        <w:t xml:space="preserve">  VIIІ  </w:t>
      </w:r>
      <w:r w:rsidRPr="00DB08E8">
        <w:rPr>
          <w:rFonts w:ascii="Times New Roman" w:hAnsi="Times New Roman"/>
          <w:b/>
          <w:sz w:val="32"/>
          <w:szCs w:val="32"/>
          <w:lang w:val="uk-UA" w:eastAsia="ru-RU"/>
        </w:rPr>
        <w:t>СКЛИКАННЯ</w:t>
      </w:r>
    </w:p>
    <w:p w:rsidR="00F548E0" w:rsidRPr="00DB08E8" w:rsidRDefault="00F548E0" w:rsidP="00E61360">
      <w:pPr>
        <w:spacing w:after="0" w:line="240" w:lineRule="auto"/>
        <w:rPr>
          <w:rFonts w:ascii="Times New Roman" w:hAnsi="Times New Roman"/>
          <w:b/>
          <w:sz w:val="24"/>
          <w:szCs w:val="24"/>
          <w:lang w:val="uk-UA" w:eastAsia="ru-RU"/>
        </w:rPr>
      </w:pPr>
      <w:r w:rsidRPr="00DB08E8">
        <w:rPr>
          <w:rFonts w:ascii="Times New Roman" w:hAnsi="Times New Roman"/>
          <w:b/>
          <w:bCs/>
          <w:sz w:val="32"/>
          <w:szCs w:val="32"/>
          <w:lang w:val="uk-UA" w:eastAsia="ru-RU"/>
        </w:rPr>
        <w:t xml:space="preserve">                                          </w:t>
      </w:r>
      <w:r>
        <w:rPr>
          <w:rFonts w:ascii="Times New Roman" w:hAnsi="Times New Roman"/>
          <w:b/>
          <w:bCs/>
          <w:sz w:val="32"/>
          <w:szCs w:val="32"/>
          <w:lang w:val="en-US" w:eastAsia="ru-RU"/>
        </w:rPr>
        <w:t xml:space="preserve"> </w:t>
      </w:r>
      <w:r w:rsidRPr="00DB08E8">
        <w:rPr>
          <w:rFonts w:ascii="Times New Roman" w:hAnsi="Times New Roman"/>
          <w:b/>
          <w:bCs/>
          <w:sz w:val="32"/>
          <w:szCs w:val="32"/>
          <w:lang w:val="uk-UA" w:eastAsia="ru-RU"/>
        </w:rPr>
        <w:t xml:space="preserve">   Р I Ш Е Н Н Я                          </w:t>
      </w:r>
    </w:p>
    <w:p w:rsidR="00F548E0" w:rsidRPr="003A0FC8" w:rsidRDefault="00F548E0" w:rsidP="00E61360">
      <w:pPr>
        <w:keepNext/>
        <w:keepLines/>
        <w:spacing w:before="240" w:after="0" w:line="240" w:lineRule="auto"/>
        <w:outlineLvl w:val="0"/>
        <w:rPr>
          <w:rFonts w:ascii="Cambria" w:hAnsi="Cambria"/>
          <w:b/>
          <w:bCs/>
          <w:color w:val="365F91"/>
          <w:sz w:val="32"/>
          <w:szCs w:val="32"/>
          <w:lang w:val="uk-UA" w:eastAsia="ru-RU"/>
        </w:rPr>
      </w:pPr>
      <w:r w:rsidRPr="003A0FC8">
        <w:rPr>
          <w:rFonts w:ascii="Cambria" w:hAnsi="Cambria"/>
          <w:b/>
          <w:bCs/>
          <w:color w:val="365F91"/>
          <w:sz w:val="32"/>
          <w:szCs w:val="32"/>
          <w:lang w:val="uk-UA" w:eastAsia="ru-RU"/>
        </w:rPr>
        <w:t xml:space="preserve">                               </w:t>
      </w:r>
    </w:p>
    <w:p w:rsidR="00F548E0" w:rsidRPr="00573A19" w:rsidRDefault="00F548E0" w:rsidP="00E61360">
      <w:pPr>
        <w:spacing w:after="0" w:line="240" w:lineRule="auto"/>
        <w:rPr>
          <w:rFonts w:ascii="Times New Roman" w:hAnsi="Times New Roman"/>
          <w:sz w:val="28"/>
          <w:szCs w:val="24"/>
          <w:lang w:val="en-US" w:eastAsia="ru-RU"/>
        </w:rPr>
      </w:pPr>
      <w:r w:rsidRPr="003A0FC8">
        <w:rPr>
          <w:rFonts w:ascii="Times New Roman" w:hAnsi="Times New Roman"/>
          <w:sz w:val="28"/>
          <w:szCs w:val="24"/>
          <w:lang w:val="uk-UA" w:eastAsia="ru-RU"/>
        </w:rPr>
        <w:t>«</w:t>
      </w:r>
      <w:r>
        <w:rPr>
          <w:rFonts w:ascii="Times New Roman" w:hAnsi="Times New Roman"/>
          <w:sz w:val="28"/>
          <w:szCs w:val="24"/>
          <w:lang w:val="uk-UA" w:eastAsia="ru-RU"/>
        </w:rPr>
        <w:t>19</w:t>
      </w:r>
      <w:r w:rsidRPr="003A0FC8">
        <w:rPr>
          <w:rFonts w:ascii="Times New Roman" w:hAnsi="Times New Roman"/>
          <w:sz w:val="28"/>
          <w:szCs w:val="24"/>
          <w:lang w:val="uk-UA" w:eastAsia="ru-RU"/>
        </w:rPr>
        <w:t xml:space="preserve">» </w:t>
      </w:r>
      <w:r>
        <w:rPr>
          <w:rFonts w:ascii="Times New Roman" w:hAnsi="Times New Roman"/>
          <w:sz w:val="28"/>
          <w:szCs w:val="24"/>
          <w:lang w:val="uk-UA" w:eastAsia="ru-RU"/>
        </w:rPr>
        <w:t>грудня</w:t>
      </w:r>
      <w:r w:rsidRPr="003A0FC8">
        <w:rPr>
          <w:rFonts w:ascii="Times New Roman" w:hAnsi="Times New Roman"/>
          <w:sz w:val="28"/>
          <w:szCs w:val="24"/>
          <w:lang w:val="uk-UA" w:eastAsia="ru-RU"/>
        </w:rPr>
        <w:t xml:space="preserve"> 2024                      </w:t>
      </w:r>
      <w:r>
        <w:rPr>
          <w:rFonts w:ascii="Times New Roman" w:hAnsi="Times New Roman"/>
          <w:sz w:val="28"/>
          <w:szCs w:val="24"/>
          <w:lang w:val="en-US" w:eastAsia="ru-RU"/>
        </w:rPr>
        <w:t xml:space="preserve">    </w:t>
      </w:r>
      <w:r w:rsidRPr="003A0FC8">
        <w:rPr>
          <w:rFonts w:ascii="Times New Roman" w:hAnsi="Times New Roman"/>
          <w:sz w:val="28"/>
          <w:szCs w:val="24"/>
          <w:lang w:val="uk-UA" w:eastAsia="ru-RU"/>
        </w:rPr>
        <w:t xml:space="preserve">  Лозова                                       </w:t>
      </w:r>
      <w:r>
        <w:rPr>
          <w:rFonts w:ascii="Times New Roman" w:hAnsi="Times New Roman"/>
          <w:sz w:val="28"/>
          <w:szCs w:val="24"/>
          <w:lang w:val="en-US" w:eastAsia="ru-RU"/>
        </w:rPr>
        <w:t xml:space="preserve">     </w:t>
      </w:r>
      <w:r w:rsidRPr="003A0FC8">
        <w:rPr>
          <w:rFonts w:ascii="Times New Roman" w:hAnsi="Times New Roman"/>
          <w:sz w:val="28"/>
          <w:szCs w:val="24"/>
          <w:lang w:val="uk-UA" w:eastAsia="ru-RU"/>
        </w:rPr>
        <w:t xml:space="preserve">    № </w:t>
      </w:r>
      <w:r w:rsidRPr="00573A19">
        <w:rPr>
          <w:rFonts w:ascii="Times New Roman" w:hAnsi="Times New Roman"/>
          <w:sz w:val="28"/>
          <w:szCs w:val="24"/>
          <w:lang w:eastAsia="ru-RU"/>
        </w:rPr>
        <w:t>236</w:t>
      </w:r>
      <w:r>
        <w:rPr>
          <w:rFonts w:ascii="Times New Roman" w:hAnsi="Times New Roman"/>
          <w:sz w:val="28"/>
          <w:szCs w:val="24"/>
          <w:lang w:val="en-US" w:eastAsia="ru-RU"/>
        </w:rPr>
        <w:t>6</w:t>
      </w:r>
    </w:p>
    <w:p w:rsidR="00F548E0" w:rsidRPr="003A0FC8" w:rsidRDefault="00F548E0" w:rsidP="00E61360">
      <w:pPr>
        <w:spacing w:after="0" w:line="240" w:lineRule="auto"/>
        <w:rPr>
          <w:rFonts w:ascii="Times New Roman" w:hAnsi="Times New Roman"/>
          <w:spacing w:val="-20"/>
          <w:sz w:val="28"/>
          <w:szCs w:val="28"/>
          <w:lang w:val="uk-UA"/>
        </w:rPr>
      </w:pPr>
    </w:p>
    <w:p w:rsidR="00F548E0" w:rsidRDefault="00F548E0" w:rsidP="00CE5859">
      <w:pPr>
        <w:suppressAutoHyphens/>
        <w:spacing w:after="0" w:line="240" w:lineRule="auto"/>
        <w:ind w:right="4535"/>
        <w:jc w:val="both"/>
        <w:rPr>
          <w:rFonts w:ascii="Times New Roman" w:hAnsi="Times New Roman"/>
          <w:b/>
          <w:bCs/>
          <w:sz w:val="28"/>
          <w:szCs w:val="28"/>
          <w:lang w:val="uk-UA" w:eastAsia="ar-SA"/>
        </w:rPr>
      </w:pPr>
      <w:r w:rsidRPr="00FD2473">
        <w:rPr>
          <w:rFonts w:ascii="Times New Roman" w:hAnsi="Times New Roman"/>
          <w:b/>
          <w:bCs/>
          <w:sz w:val="28"/>
          <w:szCs w:val="28"/>
          <w:lang w:val="uk-UA" w:eastAsia="ar-SA"/>
        </w:rPr>
        <w:t>Про відмову у погодженні технічної документації та укладанн</w:t>
      </w:r>
      <w:r>
        <w:rPr>
          <w:rFonts w:ascii="Times New Roman" w:hAnsi="Times New Roman"/>
          <w:b/>
          <w:bCs/>
          <w:sz w:val="28"/>
          <w:szCs w:val="28"/>
          <w:lang w:val="uk-UA" w:eastAsia="ar-SA"/>
        </w:rPr>
        <w:t>і</w:t>
      </w:r>
      <w:r w:rsidRPr="00FD2473">
        <w:rPr>
          <w:rFonts w:ascii="Times New Roman" w:hAnsi="Times New Roman"/>
          <w:b/>
          <w:bCs/>
          <w:sz w:val="28"/>
          <w:szCs w:val="28"/>
          <w:lang w:val="uk-UA" w:eastAsia="ar-SA"/>
        </w:rPr>
        <w:t xml:space="preserve"> договору про встановлення земельного сервітуту земельн</w:t>
      </w:r>
      <w:r>
        <w:rPr>
          <w:rFonts w:ascii="Times New Roman" w:hAnsi="Times New Roman"/>
          <w:b/>
          <w:bCs/>
          <w:sz w:val="28"/>
          <w:szCs w:val="28"/>
          <w:lang w:val="uk-UA" w:eastAsia="ar-SA"/>
        </w:rPr>
        <w:t>ої ділянки</w:t>
      </w:r>
      <w:r w:rsidRPr="00FD2473">
        <w:rPr>
          <w:rFonts w:ascii="Times New Roman" w:hAnsi="Times New Roman"/>
          <w:b/>
          <w:bCs/>
          <w:sz w:val="28"/>
          <w:szCs w:val="28"/>
          <w:lang w:val="uk-UA" w:eastAsia="ar-SA"/>
        </w:rPr>
        <w:t xml:space="preserve"> за межами населених пунктів Лозівської міської територіальної громади на території </w:t>
      </w:r>
      <w:r>
        <w:rPr>
          <w:rFonts w:ascii="Times New Roman" w:hAnsi="Times New Roman"/>
          <w:b/>
          <w:bCs/>
          <w:sz w:val="28"/>
          <w:szCs w:val="28"/>
          <w:lang w:val="uk-UA" w:eastAsia="ar-SA"/>
        </w:rPr>
        <w:t>(Надеждівський</w:t>
      </w:r>
      <w:r w:rsidRPr="00FD2473">
        <w:rPr>
          <w:rFonts w:ascii="Times New Roman" w:hAnsi="Times New Roman"/>
          <w:b/>
          <w:bCs/>
          <w:sz w:val="28"/>
          <w:szCs w:val="28"/>
          <w:lang w:val="uk-UA" w:eastAsia="ar-SA"/>
        </w:rPr>
        <w:t xml:space="preserve"> старостинськ</w:t>
      </w:r>
      <w:r>
        <w:rPr>
          <w:rFonts w:ascii="Times New Roman" w:hAnsi="Times New Roman"/>
          <w:b/>
          <w:bCs/>
          <w:sz w:val="28"/>
          <w:szCs w:val="28"/>
          <w:lang w:val="uk-UA" w:eastAsia="ar-SA"/>
        </w:rPr>
        <w:t>ий</w:t>
      </w:r>
      <w:r w:rsidRPr="00FD2473">
        <w:rPr>
          <w:rFonts w:ascii="Times New Roman" w:hAnsi="Times New Roman"/>
          <w:b/>
          <w:bCs/>
          <w:sz w:val="28"/>
          <w:szCs w:val="28"/>
          <w:lang w:val="uk-UA" w:eastAsia="ar-SA"/>
        </w:rPr>
        <w:t xml:space="preserve"> округ</w:t>
      </w:r>
      <w:r>
        <w:rPr>
          <w:rFonts w:ascii="Times New Roman" w:hAnsi="Times New Roman"/>
          <w:b/>
          <w:bCs/>
          <w:sz w:val="28"/>
          <w:szCs w:val="28"/>
          <w:lang w:val="uk-UA" w:eastAsia="ar-SA"/>
        </w:rPr>
        <w:t>)</w:t>
      </w:r>
    </w:p>
    <w:p w:rsidR="00F548E0" w:rsidRDefault="00F548E0" w:rsidP="00455DF6">
      <w:pPr>
        <w:suppressAutoHyphens/>
        <w:spacing w:after="0" w:line="240" w:lineRule="auto"/>
        <w:ind w:right="4820"/>
        <w:jc w:val="both"/>
        <w:rPr>
          <w:rFonts w:ascii="Times New Roman" w:hAnsi="Times New Roman"/>
          <w:b/>
          <w:bCs/>
          <w:sz w:val="28"/>
          <w:szCs w:val="28"/>
          <w:lang w:val="uk-UA" w:eastAsia="ar-SA"/>
        </w:rPr>
      </w:pPr>
    </w:p>
    <w:p w:rsidR="00F548E0" w:rsidRPr="00EC377A" w:rsidRDefault="00F548E0" w:rsidP="00455DF6">
      <w:pPr>
        <w:suppressAutoHyphens/>
        <w:spacing w:after="0" w:line="240" w:lineRule="auto"/>
        <w:ind w:right="4820"/>
        <w:jc w:val="both"/>
        <w:rPr>
          <w:rFonts w:ascii="Times New Roman" w:hAnsi="Times New Roman"/>
          <w:b/>
          <w:bCs/>
          <w:sz w:val="28"/>
          <w:szCs w:val="28"/>
          <w:lang w:val="uk-UA" w:eastAsia="ar-SA"/>
        </w:rPr>
      </w:pPr>
    </w:p>
    <w:p w:rsidR="00F548E0" w:rsidRDefault="00F548E0" w:rsidP="00CE5859">
      <w:pPr>
        <w:pStyle w:val="BodyTextIndent2"/>
        <w:ind w:firstLine="664"/>
      </w:pPr>
      <w:r w:rsidRPr="00CE5859">
        <w:rPr>
          <w:iCs/>
        </w:rPr>
        <w:t>Лозівська міська рада Харківської області</w:t>
      </w:r>
      <w:r w:rsidRPr="00CE5859">
        <w:t xml:space="preserve"> розглянула пропозицію ПРИВАТНО</w:t>
      </w:r>
      <w:r>
        <w:t>ГО</w:t>
      </w:r>
      <w:r w:rsidRPr="00CE5859">
        <w:t xml:space="preserve"> АКЦІОНЕРНО</w:t>
      </w:r>
      <w:r>
        <w:t>ГО</w:t>
      </w:r>
      <w:r w:rsidRPr="00CE5859">
        <w:t xml:space="preserve"> ТОВАРИСТВ</w:t>
      </w:r>
      <w:r>
        <w:t>А</w:t>
      </w:r>
      <w:r w:rsidRPr="00CE5859">
        <w:t xml:space="preserve"> «НАЦІОНАЛЬНА ЕНЕРГЕТИЧНА КОМПАНІЯ «УКРЕНЕРГО» від 08.11.2024 </w:t>
      </w:r>
      <w:r>
        <w:t xml:space="preserve">вих № 997 </w:t>
      </w:r>
      <w:r w:rsidRPr="00CE5859">
        <w:t>про укладення договору земельного сервітуту та погодження технічної документації із</w:t>
      </w:r>
      <w:r>
        <w:t xml:space="preserve"> землеустрою </w:t>
      </w:r>
      <w:r w:rsidRPr="00CE5859">
        <w:t>щодо земельної ділянки з кадастровим номером 632398</w:t>
      </w:r>
      <w:r>
        <w:t>25</w:t>
      </w:r>
      <w:r w:rsidRPr="00CE5859">
        <w:t>00:01:000:0</w:t>
      </w:r>
      <w:r>
        <w:t>763</w:t>
      </w:r>
      <w:r w:rsidRPr="00CE5859">
        <w:t xml:space="preserve"> загальною площею </w:t>
      </w:r>
      <w:smartTag w:uri="urn:schemas-microsoft-com:office:smarttags" w:element="metricconverter">
        <w:smartTagPr>
          <w:attr w:name="ProductID" w:val="2,0000 га"/>
        </w:smartTagPr>
        <w:r>
          <w:t>2</w:t>
        </w:r>
        <w:r w:rsidRPr="00CE5859">
          <w:t>,</w:t>
        </w:r>
        <w:r>
          <w:t>0000 га</w:t>
        </w:r>
      </w:smartTag>
      <w:r>
        <w:t>.</w:t>
      </w:r>
    </w:p>
    <w:p w:rsidR="00F548E0" w:rsidRDefault="00F548E0" w:rsidP="00413445">
      <w:pPr>
        <w:spacing w:after="0" w:line="240" w:lineRule="auto"/>
        <w:ind w:firstLine="567"/>
        <w:jc w:val="both"/>
        <w:rPr>
          <w:rFonts w:ascii="Times New Roman" w:hAnsi="Times New Roman"/>
          <w:sz w:val="28"/>
          <w:szCs w:val="28"/>
          <w:lang w:val="uk-UA"/>
        </w:rPr>
      </w:pPr>
      <w:r w:rsidRPr="00413445">
        <w:rPr>
          <w:rFonts w:ascii="Times New Roman" w:hAnsi="Times New Roman"/>
          <w:sz w:val="28"/>
          <w:szCs w:val="28"/>
          <w:lang w:val="uk-UA"/>
        </w:rPr>
        <w:t>До листа-пропозиції було подано наступні документи:</w:t>
      </w:r>
    </w:p>
    <w:p w:rsidR="00F548E0" w:rsidRDefault="00F548E0" w:rsidP="004134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договір № Л-021 про встановлення постійного земельного сервітуту на 4 аркушах в 3 примірниках;</w:t>
      </w:r>
    </w:p>
    <w:p w:rsidR="00F548E0" w:rsidRDefault="00F548E0" w:rsidP="004134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копія виписки з Єдиного державного реєстру юридичних осіб, фізичних осіб-підприємців та громадських формувань, завірена 08.11.2024 уповноваженою особою;</w:t>
      </w:r>
    </w:p>
    <w:p w:rsidR="00F548E0" w:rsidRDefault="00F548E0" w:rsidP="004134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копія Статуту </w:t>
      </w:r>
      <w:r w:rsidRPr="00413445">
        <w:rPr>
          <w:rFonts w:ascii="Times New Roman" w:hAnsi="Times New Roman"/>
          <w:sz w:val="28"/>
          <w:szCs w:val="28"/>
          <w:lang w:val="uk-UA"/>
        </w:rPr>
        <w:t>ПРИВАТНОГО АКЦІОНЕРНОГО ТОВАРИСТВА «НАЦІОНАЛЬНА ЕНЕРГЕТИЧНА КОМПАНІЯ «УКРЕНЕРГО»</w:t>
      </w:r>
      <w:r>
        <w:rPr>
          <w:rFonts w:ascii="Times New Roman" w:hAnsi="Times New Roman"/>
          <w:sz w:val="28"/>
          <w:szCs w:val="28"/>
          <w:lang w:val="uk-UA"/>
        </w:rPr>
        <w:t>, завірена 08.11.2024 уповноваженою особою;</w:t>
      </w:r>
    </w:p>
    <w:p w:rsidR="00F548E0" w:rsidRDefault="00F548E0" w:rsidP="004134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копія довіреності від 28.12.2023 № 28/12-62, завірена 08.11.2024 уповноваженою особою;</w:t>
      </w:r>
    </w:p>
    <w:p w:rsidR="00F548E0" w:rsidRDefault="00F548E0" w:rsidP="004134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копія довіреності від 15.12.2023 № 833, завірена 08.11.2024 уповноваженою особою;</w:t>
      </w:r>
    </w:p>
    <w:p w:rsidR="00F548E0" w:rsidRPr="00413445" w:rsidRDefault="00F548E0" w:rsidP="004134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 Технічна документація із землеустрою щодо встановлення меж частини земельної ділянки на яку поширюється право земельного сервітуту встановленого на користь </w:t>
      </w:r>
      <w:r w:rsidRPr="00040E5E">
        <w:rPr>
          <w:rFonts w:ascii="Times New Roman" w:hAnsi="Times New Roman"/>
          <w:sz w:val="28"/>
          <w:szCs w:val="28"/>
          <w:lang w:val="uk-UA"/>
        </w:rPr>
        <w:t>ПРИВАТНОГО АКЦІОНЕРНОГО ТОВАРИСТВА «НАЦІОНАЛЬНА ЕНЕРГЕТИЧНА КОМПАНІЯ «УКРЕНЕРГО»</w:t>
      </w:r>
      <w:r>
        <w:rPr>
          <w:rFonts w:ascii="Times New Roman" w:hAnsi="Times New Roman"/>
          <w:sz w:val="28"/>
          <w:szCs w:val="28"/>
          <w:lang w:val="uk-UA"/>
        </w:rPr>
        <w:t xml:space="preserve"> Кадастровий номер земельної ділянки: 6323982500:01:000:0763 Харківська область, Лозівський район, Лозівська міська територіальна громада.  </w:t>
      </w:r>
    </w:p>
    <w:p w:rsidR="00F548E0" w:rsidRDefault="00F548E0" w:rsidP="00313AE6">
      <w:pPr>
        <w:spacing w:after="0" w:line="240" w:lineRule="auto"/>
        <w:ind w:firstLine="567"/>
        <w:jc w:val="both"/>
        <w:outlineLvl w:val="0"/>
        <w:rPr>
          <w:rFonts w:ascii="Times New Roman" w:hAnsi="Times New Roman"/>
          <w:sz w:val="28"/>
          <w:szCs w:val="28"/>
          <w:lang w:val="uk-UA" w:eastAsia="ar-SA"/>
        </w:rPr>
      </w:pPr>
      <w:r w:rsidRPr="00207FBF">
        <w:rPr>
          <w:rFonts w:ascii="Times New Roman" w:hAnsi="Times New Roman"/>
          <w:sz w:val="28"/>
          <w:szCs w:val="28"/>
          <w:lang w:val="uk-UA" w:eastAsia="ru-RU"/>
        </w:rPr>
        <w:t xml:space="preserve">Під час розгляду </w:t>
      </w:r>
      <w:r w:rsidRPr="00413445">
        <w:rPr>
          <w:rFonts w:ascii="Times New Roman" w:hAnsi="Times New Roman"/>
          <w:sz w:val="28"/>
          <w:szCs w:val="28"/>
          <w:lang w:val="uk-UA"/>
        </w:rPr>
        <w:t>листа-пропозиції</w:t>
      </w:r>
      <w:r w:rsidRPr="00207FBF">
        <w:rPr>
          <w:rFonts w:ascii="Times New Roman" w:hAnsi="Times New Roman"/>
          <w:sz w:val="28"/>
          <w:szCs w:val="28"/>
          <w:lang w:val="uk-UA" w:eastAsia="ru-RU"/>
        </w:rPr>
        <w:t xml:space="preserve"> ПРИВАТНОГО АКЦІОНЕРНОГО ТОВАРИСТВА «НАЦІОНАЛЬНА ЕНЕРГЕТИЧНА КОМПАНІЯ «УКРЕНЕРГО»</w:t>
      </w:r>
      <w:r>
        <w:rPr>
          <w:rFonts w:ascii="Times New Roman" w:hAnsi="Times New Roman"/>
          <w:sz w:val="28"/>
          <w:szCs w:val="28"/>
          <w:lang w:val="uk-UA" w:eastAsia="ru-RU"/>
        </w:rPr>
        <w:t>, зареєстрованого 19.11.2024 за вхідним № 7634/02-13-10</w:t>
      </w:r>
      <w:r w:rsidRPr="00207FBF">
        <w:rPr>
          <w:rFonts w:ascii="Times New Roman" w:hAnsi="Times New Roman"/>
          <w:sz w:val="28"/>
          <w:szCs w:val="28"/>
          <w:lang w:val="uk-UA" w:eastAsia="ru-RU"/>
        </w:rPr>
        <w:t xml:space="preserve">, доданих документів, аналізу фактичних обставин справи, їх детальної правової оцінки </w:t>
      </w:r>
      <w:r>
        <w:rPr>
          <w:rFonts w:ascii="Times New Roman" w:hAnsi="Times New Roman"/>
          <w:sz w:val="28"/>
          <w:szCs w:val="28"/>
          <w:lang w:val="uk-UA" w:eastAsia="ru-RU"/>
        </w:rPr>
        <w:t>встано</w:t>
      </w:r>
      <w:r w:rsidRPr="00207FBF">
        <w:rPr>
          <w:rFonts w:ascii="Times New Roman" w:hAnsi="Times New Roman"/>
          <w:sz w:val="28"/>
          <w:szCs w:val="28"/>
          <w:lang w:val="uk-UA" w:eastAsia="ru-RU"/>
        </w:rPr>
        <w:t>влено, що</w:t>
      </w:r>
      <w:r>
        <w:rPr>
          <w:rFonts w:ascii="Times New Roman" w:hAnsi="Times New Roman"/>
          <w:sz w:val="28"/>
          <w:szCs w:val="28"/>
          <w:lang w:val="uk-UA" w:eastAsia="ru-RU"/>
        </w:rPr>
        <w:t xml:space="preserve"> з</w:t>
      </w:r>
      <w:r w:rsidRPr="00FD2473">
        <w:rPr>
          <w:rFonts w:ascii="Times New Roman" w:hAnsi="Times New Roman"/>
          <w:sz w:val="28"/>
          <w:szCs w:val="28"/>
          <w:lang w:val="uk-UA" w:eastAsia="ru-RU"/>
        </w:rPr>
        <w:t xml:space="preserve">емельна ділянка з кадастровим номером 6323982500:01:000:0763 </w:t>
      </w:r>
      <w:r w:rsidRPr="00207FBF">
        <w:rPr>
          <w:rFonts w:ascii="Times New Roman" w:hAnsi="Times New Roman"/>
          <w:sz w:val="28"/>
          <w:szCs w:val="28"/>
          <w:lang w:val="uk-UA" w:eastAsia="ru-RU"/>
        </w:rPr>
        <w:t xml:space="preserve">загальною площею </w:t>
      </w:r>
      <w:smartTag w:uri="urn:schemas-microsoft-com:office:smarttags" w:element="metricconverter">
        <w:smartTagPr>
          <w:attr w:name="ProductID" w:val="2,0000 га"/>
        </w:smartTagPr>
        <w:r w:rsidRPr="00207FBF">
          <w:rPr>
            <w:rFonts w:ascii="Times New Roman" w:hAnsi="Times New Roman"/>
            <w:sz w:val="28"/>
            <w:szCs w:val="28"/>
            <w:lang w:val="uk-UA" w:eastAsia="ru-RU"/>
          </w:rPr>
          <w:t>2,0000 га</w:t>
        </w:r>
      </w:smartTag>
      <w:r w:rsidRPr="00207FBF">
        <w:rPr>
          <w:rFonts w:ascii="Times New Roman" w:hAnsi="Times New Roman"/>
          <w:sz w:val="28"/>
          <w:szCs w:val="28"/>
          <w:lang w:val="uk-UA" w:eastAsia="ru-RU"/>
        </w:rPr>
        <w:t xml:space="preserve"> розташована за межами населених пунктів</w:t>
      </w:r>
      <w:r w:rsidRPr="00FD2473">
        <w:rPr>
          <w:rFonts w:ascii="Times New Roman" w:hAnsi="Times New Roman"/>
          <w:sz w:val="28"/>
          <w:szCs w:val="28"/>
          <w:lang w:val="uk-UA" w:eastAsia="ru-RU"/>
        </w:rPr>
        <w:t xml:space="preserve"> Лозівської міської територіальної громади на території </w:t>
      </w:r>
      <w:r>
        <w:rPr>
          <w:rFonts w:ascii="Times New Roman" w:hAnsi="Times New Roman"/>
          <w:sz w:val="28"/>
          <w:szCs w:val="28"/>
          <w:lang w:val="uk-UA" w:eastAsia="ru-RU"/>
        </w:rPr>
        <w:t>Надеждів</w:t>
      </w:r>
      <w:r w:rsidRPr="00FD2473">
        <w:rPr>
          <w:rFonts w:ascii="Times New Roman" w:hAnsi="Times New Roman"/>
          <w:sz w:val="28"/>
          <w:szCs w:val="28"/>
          <w:lang w:val="uk-UA" w:eastAsia="ru-RU"/>
        </w:rPr>
        <w:t>ського старостинського округу.</w:t>
      </w:r>
    </w:p>
    <w:p w:rsidR="00F548E0" w:rsidRDefault="00F548E0" w:rsidP="00313AE6">
      <w:pPr>
        <w:spacing w:after="0" w:line="240" w:lineRule="auto"/>
        <w:ind w:firstLine="567"/>
        <w:jc w:val="both"/>
        <w:outlineLvl w:val="0"/>
        <w:rPr>
          <w:rFonts w:ascii="Times New Roman" w:hAnsi="Times New Roman"/>
          <w:sz w:val="28"/>
          <w:szCs w:val="28"/>
          <w:lang w:val="uk-UA" w:eastAsia="ru-RU"/>
        </w:rPr>
      </w:pPr>
      <w:r>
        <w:rPr>
          <w:rFonts w:ascii="Times New Roman" w:hAnsi="Times New Roman"/>
          <w:sz w:val="28"/>
          <w:szCs w:val="28"/>
          <w:lang w:val="uk-UA" w:eastAsia="ru-RU"/>
        </w:rPr>
        <w:t>Відповідно до ст. 403 Цивільного кодексу України о</w:t>
      </w:r>
      <w:r w:rsidRPr="00FE753F">
        <w:rPr>
          <w:rFonts w:ascii="Times New Roman" w:hAnsi="Times New Roman"/>
          <w:sz w:val="28"/>
          <w:szCs w:val="28"/>
          <w:lang w:val="uk-UA" w:eastAsia="ru-RU"/>
        </w:rPr>
        <w:t>соба, яка користується сервітутом, зобов'язана вносити плату за користування майном</w:t>
      </w:r>
      <w:r>
        <w:rPr>
          <w:lang w:val="uk-UA"/>
        </w:rPr>
        <w:t xml:space="preserve">, </w:t>
      </w:r>
      <w:r w:rsidRPr="00246185">
        <w:rPr>
          <w:rFonts w:ascii="Times New Roman" w:hAnsi="Times New Roman"/>
          <w:sz w:val="28"/>
          <w:szCs w:val="28"/>
          <w:lang w:val="uk-UA" w:eastAsia="ru-RU"/>
        </w:rPr>
        <w:t>якщо інше не встановлено договором, законом, заповітом або рішенням суду.</w:t>
      </w:r>
      <w:r w:rsidRPr="00466C91">
        <w:t xml:space="preserve"> </w:t>
      </w:r>
      <w:r>
        <w:rPr>
          <w:lang w:val="uk-UA"/>
        </w:rPr>
        <w:t xml:space="preserve"> </w:t>
      </w:r>
      <w:r w:rsidRPr="00CA1A31">
        <w:rPr>
          <w:rFonts w:ascii="Times New Roman" w:hAnsi="Times New Roman"/>
          <w:sz w:val="28"/>
          <w:szCs w:val="28"/>
          <w:lang w:val="uk-UA"/>
        </w:rPr>
        <w:t xml:space="preserve">Також </w:t>
      </w:r>
      <w:r>
        <w:rPr>
          <w:rFonts w:ascii="Times New Roman" w:hAnsi="Times New Roman"/>
          <w:sz w:val="28"/>
          <w:szCs w:val="28"/>
          <w:lang w:val="uk-UA" w:eastAsia="ru-RU"/>
        </w:rPr>
        <w:t>ця стаття передбачає, що з</w:t>
      </w:r>
      <w:r w:rsidRPr="00466C91">
        <w:rPr>
          <w:rFonts w:ascii="Times New Roman" w:hAnsi="Times New Roman"/>
          <w:sz w:val="28"/>
          <w:szCs w:val="28"/>
          <w:lang w:val="uk-UA" w:eastAsia="ru-RU"/>
        </w:rPr>
        <w:t>битки, завдані власникові (володільцеві) земельної ділянки або іншого нерухомого майна, особою, яка користується сервітутом, підлягають відшкодуванню на загальних підставах</w:t>
      </w:r>
      <w:r>
        <w:rPr>
          <w:rFonts w:ascii="Times New Roman" w:hAnsi="Times New Roman"/>
          <w:sz w:val="28"/>
          <w:szCs w:val="28"/>
          <w:lang w:val="uk-UA" w:eastAsia="ru-RU"/>
        </w:rPr>
        <w:t xml:space="preserve">. </w:t>
      </w:r>
    </w:p>
    <w:p w:rsidR="00F548E0" w:rsidRDefault="00F548E0" w:rsidP="00313AE6">
      <w:pPr>
        <w:spacing w:after="0" w:line="240" w:lineRule="auto"/>
        <w:ind w:firstLine="567"/>
        <w:jc w:val="both"/>
        <w:outlineLvl w:val="0"/>
        <w:rPr>
          <w:rFonts w:ascii="Times New Roman" w:hAnsi="Times New Roman"/>
          <w:sz w:val="28"/>
          <w:szCs w:val="28"/>
          <w:lang w:val="uk-UA" w:eastAsia="ru-RU"/>
        </w:rPr>
      </w:pPr>
      <w:r>
        <w:rPr>
          <w:rFonts w:ascii="Times New Roman" w:hAnsi="Times New Roman"/>
          <w:sz w:val="28"/>
          <w:szCs w:val="28"/>
          <w:lang w:val="uk-UA" w:eastAsia="ru-RU"/>
        </w:rPr>
        <w:t>П</w:t>
      </w:r>
      <w:r w:rsidRPr="00FE753F">
        <w:rPr>
          <w:rFonts w:ascii="Times New Roman" w:hAnsi="Times New Roman"/>
          <w:sz w:val="28"/>
          <w:szCs w:val="28"/>
          <w:lang w:val="uk-UA" w:eastAsia="ru-RU"/>
        </w:rPr>
        <w:t>остановою Кабінету Міністрів України від 26.01.2022 № 49</w:t>
      </w:r>
      <w:r w:rsidRPr="00CA1A31">
        <w:rPr>
          <w:rFonts w:ascii="Times New Roman" w:hAnsi="Times New Roman"/>
          <w:sz w:val="28"/>
          <w:szCs w:val="28"/>
          <w:lang w:val="uk-UA" w:eastAsia="ru-RU"/>
        </w:rPr>
        <w:t xml:space="preserve"> </w:t>
      </w:r>
      <w:r w:rsidRPr="00FE753F">
        <w:rPr>
          <w:rFonts w:ascii="Times New Roman" w:hAnsi="Times New Roman"/>
          <w:sz w:val="28"/>
          <w:szCs w:val="28"/>
          <w:lang w:val="uk-UA" w:eastAsia="ru-RU"/>
        </w:rPr>
        <w:t>затверджена</w:t>
      </w:r>
      <w:r>
        <w:rPr>
          <w:rFonts w:ascii="Times New Roman" w:hAnsi="Times New Roman"/>
          <w:sz w:val="28"/>
          <w:szCs w:val="28"/>
          <w:lang w:val="uk-UA" w:eastAsia="ru-RU"/>
        </w:rPr>
        <w:t xml:space="preserve"> </w:t>
      </w:r>
      <w:r w:rsidRPr="00FE753F">
        <w:rPr>
          <w:rFonts w:ascii="Times New Roman" w:hAnsi="Times New Roman"/>
          <w:sz w:val="28"/>
          <w:szCs w:val="28"/>
          <w:lang w:val="uk-UA" w:eastAsia="ru-RU"/>
        </w:rPr>
        <w:t>Типов</w:t>
      </w:r>
      <w:r>
        <w:rPr>
          <w:rFonts w:ascii="Times New Roman" w:hAnsi="Times New Roman"/>
          <w:sz w:val="28"/>
          <w:szCs w:val="28"/>
          <w:lang w:val="uk-UA" w:eastAsia="ru-RU"/>
        </w:rPr>
        <w:t>а</w:t>
      </w:r>
      <w:r w:rsidRPr="00FE753F">
        <w:rPr>
          <w:rFonts w:ascii="Times New Roman" w:hAnsi="Times New Roman"/>
          <w:sz w:val="28"/>
          <w:szCs w:val="28"/>
          <w:lang w:val="uk-UA" w:eastAsia="ru-RU"/>
        </w:rPr>
        <w:t xml:space="preserve"> форм</w:t>
      </w:r>
      <w:r>
        <w:rPr>
          <w:rFonts w:ascii="Times New Roman" w:hAnsi="Times New Roman"/>
          <w:sz w:val="28"/>
          <w:szCs w:val="28"/>
          <w:lang w:val="uk-UA" w:eastAsia="ru-RU"/>
        </w:rPr>
        <w:t>а</w:t>
      </w:r>
      <w:r w:rsidRPr="00FE753F">
        <w:rPr>
          <w:rFonts w:ascii="Times New Roman" w:hAnsi="Times New Roman"/>
          <w:sz w:val="28"/>
          <w:szCs w:val="28"/>
          <w:lang w:val="uk-UA" w:eastAsia="ru-RU"/>
        </w:rPr>
        <w:t xml:space="preserve"> договору про встановлення земельного сервітуту для розміщення об’єктів енергетики та передачі електричної енергії</w:t>
      </w:r>
      <w:r>
        <w:rPr>
          <w:rFonts w:ascii="Times New Roman" w:hAnsi="Times New Roman"/>
          <w:sz w:val="28"/>
          <w:szCs w:val="28"/>
          <w:lang w:val="uk-UA" w:eastAsia="ru-RU"/>
        </w:rPr>
        <w:t>.</w:t>
      </w:r>
    </w:p>
    <w:p w:rsidR="00F548E0" w:rsidRDefault="00F548E0" w:rsidP="00313AE6">
      <w:pPr>
        <w:spacing w:after="0" w:line="240" w:lineRule="auto"/>
        <w:ind w:firstLine="567"/>
        <w:jc w:val="both"/>
        <w:outlineLvl w:val="0"/>
        <w:rPr>
          <w:rFonts w:ascii="Times New Roman" w:hAnsi="Times New Roman"/>
          <w:sz w:val="28"/>
          <w:szCs w:val="28"/>
          <w:lang w:val="uk-UA" w:eastAsia="ru-RU"/>
        </w:rPr>
      </w:pPr>
      <w:r w:rsidRPr="00FD2473">
        <w:rPr>
          <w:rFonts w:ascii="Times New Roman" w:hAnsi="Times New Roman"/>
          <w:sz w:val="28"/>
          <w:szCs w:val="28"/>
          <w:lang w:val="uk-UA" w:eastAsia="ru-RU"/>
        </w:rPr>
        <w:t xml:space="preserve">За результатами розгляду </w:t>
      </w:r>
      <w:r>
        <w:rPr>
          <w:rFonts w:ascii="Times New Roman" w:hAnsi="Times New Roman"/>
          <w:sz w:val="28"/>
          <w:szCs w:val="28"/>
          <w:lang w:val="uk-UA" w:eastAsia="ru-RU"/>
        </w:rPr>
        <w:t xml:space="preserve">порушеного питання також </w:t>
      </w:r>
      <w:r w:rsidRPr="00FD2473">
        <w:rPr>
          <w:rFonts w:ascii="Times New Roman" w:hAnsi="Times New Roman"/>
          <w:sz w:val="28"/>
          <w:szCs w:val="28"/>
          <w:lang w:val="uk-UA" w:eastAsia="ru-RU"/>
        </w:rPr>
        <w:t xml:space="preserve">встановлено, що </w:t>
      </w:r>
    </w:p>
    <w:p w:rsidR="00F548E0" w:rsidRDefault="00F548E0" w:rsidP="00313AE6">
      <w:pPr>
        <w:spacing w:after="0" w:line="240" w:lineRule="auto"/>
        <w:ind w:firstLine="567"/>
        <w:jc w:val="both"/>
        <w:outlineLvl w:val="0"/>
        <w:rPr>
          <w:lang w:val="uk-UA"/>
        </w:rPr>
      </w:pPr>
      <w:r>
        <w:rPr>
          <w:rFonts w:ascii="Times New Roman" w:hAnsi="Times New Roman"/>
          <w:sz w:val="28"/>
          <w:szCs w:val="28"/>
          <w:lang w:val="uk-UA" w:eastAsia="ru-RU"/>
        </w:rPr>
        <w:t>- к</w:t>
      </w:r>
      <w:r w:rsidRPr="00FE753F">
        <w:rPr>
          <w:rFonts w:ascii="Times New Roman" w:hAnsi="Times New Roman"/>
          <w:sz w:val="28"/>
          <w:szCs w:val="28"/>
          <w:lang w:val="uk-UA" w:eastAsia="ru-RU"/>
        </w:rPr>
        <w:t>лопотання містить вимогу щодо встановлення безоплатн</w:t>
      </w:r>
      <w:r>
        <w:rPr>
          <w:rFonts w:ascii="Times New Roman" w:hAnsi="Times New Roman"/>
          <w:sz w:val="28"/>
          <w:szCs w:val="28"/>
          <w:lang w:val="uk-UA" w:eastAsia="ru-RU"/>
        </w:rPr>
        <w:t>ого</w:t>
      </w:r>
      <w:r w:rsidRPr="00FE753F">
        <w:rPr>
          <w:rFonts w:ascii="Times New Roman" w:hAnsi="Times New Roman"/>
          <w:sz w:val="28"/>
          <w:szCs w:val="28"/>
          <w:lang w:val="uk-UA" w:eastAsia="ru-RU"/>
        </w:rPr>
        <w:t xml:space="preserve"> земельн</w:t>
      </w:r>
      <w:r>
        <w:rPr>
          <w:rFonts w:ascii="Times New Roman" w:hAnsi="Times New Roman"/>
          <w:sz w:val="28"/>
          <w:szCs w:val="28"/>
          <w:lang w:val="uk-UA" w:eastAsia="ru-RU"/>
        </w:rPr>
        <w:t>ого</w:t>
      </w:r>
      <w:r w:rsidRPr="00FE753F">
        <w:rPr>
          <w:rFonts w:ascii="Times New Roman" w:hAnsi="Times New Roman"/>
          <w:sz w:val="28"/>
          <w:szCs w:val="28"/>
          <w:lang w:val="uk-UA" w:eastAsia="ru-RU"/>
        </w:rPr>
        <w:t xml:space="preserve"> сервітут</w:t>
      </w:r>
      <w:r>
        <w:rPr>
          <w:rFonts w:ascii="Times New Roman" w:hAnsi="Times New Roman"/>
          <w:sz w:val="28"/>
          <w:szCs w:val="28"/>
          <w:lang w:val="uk-UA" w:eastAsia="ru-RU"/>
        </w:rPr>
        <w:t>у</w:t>
      </w:r>
      <w:r>
        <w:rPr>
          <w:lang w:val="uk-UA"/>
        </w:rPr>
        <w:t>;</w:t>
      </w:r>
    </w:p>
    <w:p w:rsidR="00F548E0" w:rsidRDefault="00F548E0" w:rsidP="00313AE6">
      <w:pPr>
        <w:spacing w:after="0" w:line="240" w:lineRule="auto"/>
        <w:ind w:firstLine="567"/>
        <w:jc w:val="both"/>
        <w:outlineLvl w:val="0"/>
        <w:rPr>
          <w:rFonts w:ascii="Times New Roman" w:hAnsi="Times New Roman"/>
          <w:sz w:val="28"/>
          <w:szCs w:val="28"/>
          <w:lang w:val="uk-UA" w:eastAsia="ru-RU"/>
        </w:rPr>
      </w:pPr>
      <w:r>
        <w:rPr>
          <w:lang w:val="uk-UA"/>
        </w:rPr>
        <w:t xml:space="preserve">- </w:t>
      </w:r>
      <w:r>
        <w:rPr>
          <w:rFonts w:ascii="Times New Roman" w:hAnsi="Times New Roman"/>
          <w:sz w:val="28"/>
          <w:szCs w:val="28"/>
          <w:lang w:val="uk-UA" w:eastAsia="ru-RU"/>
        </w:rPr>
        <w:t xml:space="preserve">подано </w:t>
      </w:r>
      <w:r w:rsidRPr="00466C91">
        <w:rPr>
          <w:rFonts w:ascii="Times New Roman" w:hAnsi="Times New Roman"/>
          <w:sz w:val="28"/>
          <w:szCs w:val="28"/>
          <w:lang w:val="uk-UA" w:eastAsia="ru-RU"/>
        </w:rPr>
        <w:t xml:space="preserve">проєкт договору про встановлення </w:t>
      </w:r>
      <w:r>
        <w:rPr>
          <w:rFonts w:ascii="Times New Roman" w:hAnsi="Times New Roman"/>
          <w:sz w:val="28"/>
          <w:szCs w:val="28"/>
          <w:lang w:val="uk-UA" w:eastAsia="ru-RU"/>
        </w:rPr>
        <w:t>постійного земельного сервітуту;</w:t>
      </w:r>
    </w:p>
    <w:p w:rsidR="00F548E0" w:rsidRDefault="00F548E0" w:rsidP="00313AE6">
      <w:pPr>
        <w:spacing w:after="0" w:line="240" w:lineRule="auto"/>
        <w:ind w:firstLine="567"/>
        <w:jc w:val="both"/>
        <w:outlineLvl w:val="0"/>
        <w:rPr>
          <w:rFonts w:ascii="Times New Roman" w:hAnsi="Times New Roman"/>
          <w:sz w:val="28"/>
          <w:szCs w:val="28"/>
          <w:lang w:val="uk-UA" w:eastAsia="ru-RU"/>
        </w:rPr>
      </w:pPr>
      <w:r>
        <w:rPr>
          <w:rFonts w:ascii="Times New Roman" w:hAnsi="Times New Roman"/>
          <w:sz w:val="28"/>
          <w:szCs w:val="28"/>
          <w:lang w:val="uk-UA" w:eastAsia="ru-RU"/>
        </w:rPr>
        <w:t xml:space="preserve">- проєкт договору про встановлення земельного сервітуту не відповідає Типовій формі </w:t>
      </w:r>
      <w:r w:rsidRPr="0066566B">
        <w:rPr>
          <w:rFonts w:ascii="Times New Roman" w:hAnsi="Times New Roman"/>
          <w:sz w:val="28"/>
          <w:szCs w:val="28"/>
          <w:lang w:val="uk-UA" w:eastAsia="ru-RU"/>
        </w:rPr>
        <w:t>договору про встановлення земельного сервітуту для розміщення об’єктів енергетики та передачі електричної енергії</w:t>
      </w:r>
      <w:r>
        <w:rPr>
          <w:rFonts w:ascii="Times New Roman" w:hAnsi="Times New Roman"/>
          <w:sz w:val="28"/>
          <w:szCs w:val="28"/>
          <w:lang w:val="uk-UA" w:eastAsia="ru-RU"/>
        </w:rPr>
        <w:t>;</w:t>
      </w:r>
    </w:p>
    <w:p w:rsidR="00F548E0" w:rsidRDefault="00F548E0" w:rsidP="00313AE6">
      <w:pPr>
        <w:spacing w:after="0" w:line="240" w:lineRule="auto"/>
        <w:ind w:firstLine="567"/>
        <w:jc w:val="both"/>
        <w:outlineLvl w:val="0"/>
        <w:rPr>
          <w:rFonts w:ascii="Times New Roman" w:hAnsi="Times New Roman"/>
          <w:sz w:val="28"/>
          <w:szCs w:val="28"/>
          <w:lang w:val="uk-UA" w:eastAsia="ru-RU"/>
        </w:rPr>
      </w:pPr>
      <w:r>
        <w:rPr>
          <w:rFonts w:ascii="Times New Roman" w:hAnsi="Times New Roman"/>
          <w:sz w:val="28"/>
          <w:szCs w:val="28"/>
          <w:lang w:val="uk-UA" w:eastAsia="ru-RU"/>
        </w:rPr>
        <w:t xml:space="preserve">- </w:t>
      </w:r>
      <w:r w:rsidRPr="0066566B">
        <w:rPr>
          <w:rFonts w:ascii="Times New Roman" w:hAnsi="Times New Roman"/>
          <w:sz w:val="28"/>
          <w:szCs w:val="28"/>
          <w:lang w:val="uk-UA" w:eastAsia="ru-RU"/>
        </w:rPr>
        <w:t>умов</w:t>
      </w:r>
      <w:r>
        <w:rPr>
          <w:rFonts w:ascii="Times New Roman" w:hAnsi="Times New Roman"/>
          <w:sz w:val="28"/>
          <w:szCs w:val="28"/>
          <w:lang w:val="uk-UA" w:eastAsia="ru-RU"/>
        </w:rPr>
        <w:t>и</w:t>
      </w:r>
      <w:r w:rsidRPr="0066566B">
        <w:rPr>
          <w:rFonts w:ascii="Times New Roman" w:hAnsi="Times New Roman"/>
          <w:sz w:val="28"/>
          <w:szCs w:val="28"/>
          <w:lang w:val="uk-UA" w:eastAsia="ru-RU"/>
        </w:rPr>
        <w:t xml:space="preserve"> щодо встановлення земельного сервітуту та строків його дії</w:t>
      </w:r>
      <w:r w:rsidRPr="0066566B">
        <w:t xml:space="preserve"> </w:t>
      </w:r>
      <w:r w:rsidRPr="0066566B">
        <w:rPr>
          <w:rFonts w:ascii="Times New Roman" w:hAnsi="Times New Roman"/>
          <w:sz w:val="28"/>
          <w:szCs w:val="28"/>
          <w:lang w:val="uk-UA" w:eastAsia="ru-RU"/>
        </w:rPr>
        <w:t>не погоджен</w:t>
      </w:r>
      <w:r>
        <w:rPr>
          <w:rFonts w:ascii="Times New Roman" w:hAnsi="Times New Roman"/>
          <w:sz w:val="28"/>
          <w:szCs w:val="28"/>
          <w:lang w:val="uk-UA" w:eastAsia="ru-RU"/>
        </w:rPr>
        <w:t>і з</w:t>
      </w:r>
      <w:r w:rsidRPr="0066566B">
        <w:rPr>
          <w:rFonts w:ascii="Times New Roman" w:hAnsi="Times New Roman"/>
          <w:sz w:val="28"/>
          <w:szCs w:val="28"/>
          <w:lang w:val="uk-UA" w:eastAsia="ru-RU"/>
        </w:rPr>
        <w:t xml:space="preserve"> Лозівською міською радою Харківської області</w:t>
      </w:r>
      <w:r>
        <w:rPr>
          <w:rFonts w:ascii="Times New Roman" w:hAnsi="Times New Roman"/>
          <w:sz w:val="28"/>
          <w:szCs w:val="28"/>
          <w:lang w:val="uk-UA" w:eastAsia="ru-RU"/>
        </w:rPr>
        <w:t xml:space="preserve">. </w:t>
      </w:r>
    </w:p>
    <w:p w:rsidR="00F548E0" w:rsidRDefault="00F548E0" w:rsidP="00313AE6">
      <w:pPr>
        <w:spacing w:after="0" w:line="240" w:lineRule="auto"/>
        <w:ind w:firstLine="567"/>
        <w:jc w:val="both"/>
        <w:outlineLvl w:val="0"/>
        <w:rPr>
          <w:rFonts w:ascii="Times New Roman" w:hAnsi="Times New Roman"/>
          <w:sz w:val="28"/>
          <w:szCs w:val="28"/>
          <w:lang w:val="uk-UA" w:eastAsia="ru-RU"/>
        </w:rPr>
      </w:pPr>
      <w:r w:rsidRPr="008E116D">
        <w:rPr>
          <w:rFonts w:ascii="Times New Roman" w:hAnsi="Times New Roman"/>
          <w:sz w:val="28"/>
          <w:szCs w:val="28"/>
          <w:lang w:val="uk-UA" w:eastAsia="ru-RU"/>
        </w:rPr>
        <w:t xml:space="preserve">Листом міської ради про залишення заяви без руху від </w:t>
      </w:r>
      <w:r w:rsidRPr="00313AE6">
        <w:rPr>
          <w:rFonts w:ascii="Times New Roman" w:hAnsi="Times New Roman"/>
          <w:sz w:val="28"/>
          <w:szCs w:val="28"/>
          <w:lang w:val="uk-UA" w:eastAsia="ru-RU"/>
        </w:rPr>
        <w:t>09.12.2024 № 02-13-10/7634</w:t>
      </w:r>
      <w:r w:rsidRPr="008E116D">
        <w:rPr>
          <w:rFonts w:ascii="Times New Roman" w:hAnsi="Times New Roman"/>
          <w:sz w:val="28"/>
          <w:szCs w:val="28"/>
          <w:lang w:val="uk-UA" w:eastAsia="ru-RU"/>
        </w:rPr>
        <w:t xml:space="preserve"> </w:t>
      </w:r>
      <w:r w:rsidRPr="00207FBF">
        <w:rPr>
          <w:rFonts w:ascii="Times New Roman" w:hAnsi="Times New Roman"/>
          <w:sz w:val="28"/>
          <w:szCs w:val="28"/>
          <w:lang w:val="uk-UA" w:eastAsia="ru-RU"/>
        </w:rPr>
        <w:t>П</w:t>
      </w:r>
      <w:r>
        <w:rPr>
          <w:rFonts w:ascii="Times New Roman" w:hAnsi="Times New Roman"/>
          <w:sz w:val="28"/>
          <w:szCs w:val="28"/>
          <w:lang w:val="uk-UA" w:eastAsia="ru-RU"/>
        </w:rPr>
        <w:t>рАТ</w:t>
      </w:r>
      <w:r w:rsidRPr="00207FBF">
        <w:rPr>
          <w:rFonts w:ascii="Times New Roman" w:hAnsi="Times New Roman"/>
          <w:sz w:val="28"/>
          <w:szCs w:val="28"/>
          <w:lang w:val="uk-UA" w:eastAsia="ru-RU"/>
        </w:rPr>
        <w:t xml:space="preserve"> «НАЦІОНАЛЬНА ЕНЕРГЕТИЧНА КОМПАНІЯ «УКРЕНЕРГО»</w:t>
      </w:r>
      <w:r w:rsidRPr="008E116D">
        <w:rPr>
          <w:rFonts w:ascii="Times New Roman" w:hAnsi="Times New Roman"/>
          <w:sz w:val="28"/>
          <w:szCs w:val="28"/>
          <w:lang w:val="uk-UA" w:eastAsia="ru-RU"/>
        </w:rPr>
        <w:t xml:space="preserve"> роз’яснено, що відповідно до ст.ст. 43 та 47 Закону України «Про адміністративну процедуру» товариство</w:t>
      </w:r>
      <w:r>
        <w:rPr>
          <w:rFonts w:ascii="Times New Roman" w:hAnsi="Times New Roman"/>
          <w:sz w:val="28"/>
          <w:szCs w:val="28"/>
          <w:lang w:val="uk-UA" w:eastAsia="ru-RU"/>
        </w:rPr>
        <w:t xml:space="preserve"> має усунути зазначені недоліки</w:t>
      </w:r>
      <w:r w:rsidRPr="00A019D3">
        <w:rPr>
          <w:rFonts w:ascii="Times New Roman" w:hAnsi="Times New Roman"/>
          <w:sz w:val="28"/>
          <w:szCs w:val="28"/>
          <w:lang w:val="uk-UA" w:eastAsia="ru-RU"/>
        </w:rPr>
        <w:t xml:space="preserve"> </w:t>
      </w:r>
      <w:r w:rsidRPr="008E116D">
        <w:rPr>
          <w:rFonts w:ascii="Times New Roman" w:hAnsi="Times New Roman"/>
          <w:sz w:val="28"/>
          <w:szCs w:val="28"/>
          <w:lang w:val="uk-UA" w:eastAsia="ru-RU"/>
        </w:rPr>
        <w:t>в п’ятиденний термін з моменту отримання цього листа</w:t>
      </w:r>
      <w:r>
        <w:rPr>
          <w:rFonts w:ascii="Times New Roman" w:hAnsi="Times New Roman"/>
          <w:sz w:val="28"/>
          <w:szCs w:val="28"/>
          <w:lang w:val="uk-UA" w:eastAsia="ru-RU"/>
        </w:rPr>
        <w:t>, а саме:</w:t>
      </w:r>
      <w:r w:rsidRPr="008E116D">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погодити умови встановлення земельного сервітуту з міською радою, подати проєкт договору про встановлення земельного сервітуту відповідно до </w:t>
      </w:r>
      <w:r w:rsidRPr="008E116D">
        <w:rPr>
          <w:rFonts w:ascii="Times New Roman" w:hAnsi="Times New Roman"/>
          <w:sz w:val="28"/>
          <w:szCs w:val="28"/>
          <w:lang w:val="uk-UA" w:eastAsia="ru-RU"/>
        </w:rPr>
        <w:t xml:space="preserve"> </w:t>
      </w:r>
      <w:r w:rsidRPr="00A019D3">
        <w:rPr>
          <w:rFonts w:ascii="Times New Roman" w:hAnsi="Times New Roman"/>
          <w:sz w:val="28"/>
          <w:szCs w:val="28"/>
          <w:lang w:val="uk-UA" w:eastAsia="ru-RU"/>
        </w:rPr>
        <w:t>затверджен</w:t>
      </w:r>
      <w:r>
        <w:rPr>
          <w:rFonts w:ascii="Times New Roman" w:hAnsi="Times New Roman"/>
          <w:sz w:val="28"/>
          <w:szCs w:val="28"/>
          <w:lang w:val="uk-UA" w:eastAsia="ru-RU"/>
        </w:rPr>
        <w:t>ої</w:t>
      </w:r>
      <w:r w:rsidRPr="00A019D3">
        <w:rPr>
          <w:rFonts w:ascii="Times New Roman" w:hAnsi="Times New Roman"/>
          <w:sz w:val="28"/>
          <w:szCs w:val="28"/>
          <w:lang w:val="uk-UA" w:eastAsia="ru-RU"/>
        </w:rPr>
        <w:t xml:space="preserve"> Типов</w:t>
      </w:r>
      <w:r>
        <w:rPr>
          <w:rFonts w:ascii="Times New Roman" w:hAnsi="Times New Roman"/>
          <w:sz w:val="28"/>
          <w:szCs w:val="28"/>
          <w:lang w:val="uk-UA" w:eastAsia="ru-RU"/>
        </w:rPr>
        <w:t>ої</w:t>
      </w:r>
      <w:r w:rsidRPr="00A019D3">
        <w:rPr>
          <w:rFonts w:ascii="Times New Roman" w:hAnsi="Times New Roman"/>
          <w:sz w:val="28"/>
          <w:szCs w:val="28"/>
          <w:lang w:val="uk-UA" w:eastAsia="ru-RU"/>
        </w:rPr>
        <w:t xml:space="preserve"> форм</w:t>
      </w:r>
      <w:r>
        <w:rPr>
          <w:rFonts w:ascii="Times New Roman" w:hAnsi="Times New Roman"/>
          <w:sz w:val="28"/>
          <w:szCs w:val="28"/>
          <w:lang w:val="uk-UA" w:eastAsia="ru-RU"/>
        </w:rPr>
        <w:t>и</w:t>
      </w:r>
      <w:r w:rsidRPr="00A019D3">
        <w:rPr>
          <w:rFonts w:ascii="Times New Roman" w:hAnsi="Times New Roman"/>
          <w:sz w:val="28"/>
          <w:szCs w:val="28"/>
          <w:lang w:val="uk-UA" w:eastAsia="ru-RU"/>
        </w:rPr>
        <w:t xml:space="preserve"> договору про встановлення земельного сервітуту для розміщення об’єктів енергетики та передачі електричної енергії</w:t>
      </w:r>
      <w:r w:rsidRPr="008E116D">
        <w:rPr>
          <w:rFonts w:ascii="Times New Roman" w:hAnsi="Times New Roman"/>
          <w:sz w:val="28"/>
          <w:szCs w:val="28"/>
          <w:lang w:val="uk-UA" w:eastAsia="ru-RU"/>
        </w:rPr>
        <w:t>.</w:t>
      </w:r>
    </w:p>
    <w:p w:rsidR="00F548E0" w:rsidRDefault="00F548E0" w:rsidP="00313AE6">
      <w:pPr>
        <w:spacing w:after="0" w:line="240" w:lineRule="auto"/>
        <w:ind w:firstLine="567"/>
        <w:jc w:val="both"/>
        <w:outlineLvl w:val="0"/>
        <w:rPr>
          <w:rFonts w:ascii="Times New Roman" w:hAnsi="Times New Roman"/>
          <w:sz w:val="28"/>
          <w:szCs w:val="28"/>
          <w:lang w:val="uk-UA" w:eastAsia="ru-RU"/>
        </w:rPr>
      </w:pPr>
      <w:r>
        <w:rPr>
          <w:rFonts w:ascii="Times New Roman" w:hAnsi="Times New Roman"/>
          <w:sz w:val="28"/>
          <w:szCs w:val="28"/>
          <w:lang w:val="uk-UA" w:eastAsia="ru-RU"/>
        </w:rPr>
        <w:t>Порушення у визначений термін не усунено.</w:t>
      </w:r>
    </w:p>
    <w:p w:rsidR="00F548E0" w:rsidRDefault="00F548E0" w:rsidP="00313AE6">
      <w:pPr>
        <w:spacing w:after="0" w:line="240" w:lineRule="auto"/>
        <w:ind w:firstLine="567"/>
        <w:jc w:val="both"/>
        <w:outlineLvl w:val="0"/>
        <w:rPr>
          <w:rFonts w:ascii="Times New Roman" w:hAnsi="Times New Roman"/>
          <w:sz w:val="28"/>
          <w:szCs w:val="28"/>
          <w:lang w:val="uk-UA" w:eastAsia="ru-RU"/>
        </w:rPr>
      </w:pPr>
      <w:r w:rsidRPr="00EC377A">
        <w:rPr>
          <w:rFonts w:ascii="Times New Roman" w:hAnsi="Times New Roman"/>
          <w:sz w:val="28"/>
          <w:szCs w:val="28"/>
          <w:lang w:val="uk-UA" w:eastAsia="ar-SA"/>
        </w:rPr>
        <w:t>Керуючись ст.ст. 12, 18, 98-101, 186 Земельного кодексу України, ст</w:t>
      </w:r>
      <w:r>
        <w:rPr>
          <w:rFonts w:ascii="Times New Roman" w:hAnsi="Times New Roman"/>
          <w:sz w:val="28"/>
          <w:szCs w:val="28"/>
          <w:lang w:val="uk-UA" w:eastAsia="ar-SA"/>
        </w:rPr>
        <w:t>аттями</w:t>
      </w:r>
      <w:r w:rsidRPr="00EC377A">
        <w:rPr>
          <w:rFonts w:ascii="Times New Roman" w:hAnsi="Times New Roman"/>
          <w:sz w:val="28"/>
          <w:szCs w:val="28"/>
          <w:lang w:val="uk-UA" w:eastAsia="ar-SA"/>
        </w:rPr>
        <w:t xml:space="preserve"> 395, 401-404 Цивільного кодексу України, </w:t>
      </w:r>
      <w:r w:rsidRPr="00EC377A">
        <w:rPr>
          <w:rFonts w:ascii="Times New Roman" w:hAnsi="Times New Roman"/>
          <w:color w:val="000000"/>
          <w:sz w:val="28"/>
          <w:szCs w:val="28"/>
          <w:lang w:val="uk-UA" w:eastAsia="ar-SA"/>
        </w:rPr>
        <w:t xml:space="preserve">п. 34 ч. 1 ст. 26, ч. 1 ст. 59 Закону України «Про місцеве самоврядування в Україні», </w:t>
      </w:r>
      <w:r w:rsidRPr="00EC377A">
        <w:rPr>
          <w:rFonts w:ascii="Times New Roman" w:hAnsi="Times New Roman"/>
          <w:sz w:val="28"/>
          <w:szCs w:val="28"/>
          <w:lang w:val="uk-UA" w:eastAsia="ar-SA"/>
        </w:rPr>
        <w:t xml:space="preserve">ст.ст. 14, 16 Закону України «Про землі енергетики та правовий режим спеціальних зон енергетичних об’єктів», Законами України «Про землеустрій», «Про Державний земельний кадастр», Типовою формою договору про встановлення земельного сервітуту для розміщення об’єктів енергетики та передачі електричної енергії, затвердженою постановою Кабінету Міністрів України від 26 січня 2022 року № 49, міська рада </w:t>
      </w:r>
    </w:p>
    <w:p w:rsidR="00F548E0" w:rsidRPr="00EB1111" w:rsidRDefault="00F548E0" w:rsidP="00EB1111">
      <w:pPr>
        <w:spacing w:after="0" w:line="240" w:lineRule="auto"/>
        <w:ind w:firstLine="709"/>
        <w:jc w:val="both"/>
        <w:outlineLvl w:val="0"/>
        <w:rPr>
          <w:rFonts w:ascii="Times New Roman" w:hAnsi="Times New Roman"/>
          <w:sz w:val="28"/>
          <w:szCs w:val="28"/>
          <w:lang w:val="uk-UA" w:eastAsia="ru-RU"/>
        </w:rPr>
      </w:pPr>
    </w:p>
    <w:p w:rsidR="00F548E0" w:rsidRPr="00EC377A" w:rsidRDefault="00F548E0" w:rsidP="00E61360">
      <w:pPr>
        <w:spacing w:after="200" w:line="276" w:lineRule="auto"/>
        <w:rPr>
          <w:rFonts w:ascii="Times New Roman" w:hAnsi="Times New Roman"/>
          <w:lang w:val="uk-UA"/>
        </w:rPr>
      </w:pPr>
      <w:r w:rsidRPr="00EC377A">
        <w:rPr>
          <w:rFonts w:ascii="Times New Roman" w:hAnsi="Times New Roman"/>
          <w:b/>
          <w:bCs/>
          <w:sz w:val="28"/>
          <w:szCs w:val="28"/>
          <w:lang w:val="uk-UA" w:eastAsia="ar-SA"/>
        </w:rPr>
        <w:t>В И Р І Ш И Л А:</w:t>
      </w:r>
    </w:p>
    <w:p w:rsidR="00F548E0" w:rsidRDefault="00F548E0" w:rsidP="00313AE6">
      <w:pPr>
        <w:pStyle w:val="rvps2"/>
        <w:numPr>
          <w:ilvl w:val="0"/>
          <w:numId w:val="1"/>
        </w:numPr>
        <w:shd w:val="clear" w:color="auto" w:fill="FFFFFF"/>
        <w:spacing w:before="0" w:beforeAutospacing="0" w:after="0" w:afterAutospacing="0"/>
        <w:ind w:left="0" w:firstLine="567"/>
        <w:jc w:val="both"/>
        <w:rPr>
          <w:color w:val="000000"/>
          <w:sz w:val="28"/>
          <w:szCs w:val="28"/>
          <w:lang w:val="uk-UA" w:eastAsia="ar-SA"/>
        </w:rPr>
      </w:pPr>
      <w:r w:rsidRPr="005101D0">
        <w:rPr>
          <w:color w:val="000000"/>
          <w:sz w:val="28"/>
          <w:szCs w:val="28"/>
          <w:lang w:val="uk-UA" w:eastAsia="ar-SA"/>
        </w:rPr>
        <w:t xml:space="preserve">Відмовити </w:t>
      </w:r>
      <w:r w:rsidRPr="005101D0">
        <w:rPr>
          <w:sz w:val="28"/>
          <w:szCs w:val="28"/>
          <w:lang w:val="uk-UA" w:eastAsia="ar-SA"/>
        </w:rPr>
        <w:t>ПРИВАТНОМУ АКЦІОНЕРНОМУ ТОВАРИСТВУ «НАЦІОНАЛЬНА ЕНЕРГЕТИЧНА КОМПАНІЯ «УКРЕНЕРГО» у</w:t>
      </w:r>
      <w:r w:rsidRPr="005101D0">
        <w:rPr>
          <w:color w:val="000000"/>
          <w:sz w:val="28"/>
          <w:szCs w:val="28"/>
          <w:lang w:val="uk-UA" w:eastAsia="ar-SA"/>
        </w:rPr>
        <w:t xml:space="preserve"> погодженні «Технічної документації із землеустрою щодо встановлення меж частини земельної ділянки, на яку поширюється право земельного сервітуту</w:t>
      </w:r>
      <w:r>
        <w:rPr>
          <w:color w:val="000000"/>
          <w:sz w:val="28"/>
          <w:szCs w:val="28"/>
          <w:lang w:val="uk-UA" w:eastAsia="ar-SA"/>
        </w:rPr>
        <w:t>,</w:t>
      </w:r>
      <w:r w:rsidRPr="005101D0">
        <w:rPr>
          <w:color w:val="000000"/>
          <w:sz w:val="28"/>
          <w:szCs w:val="28"/>
          <w:lang w:val="uk-UA" w:eastAsia="ar-SA"/>
        </w:rPr>
        <w:t xml:space="preserve"> встановленого на користь ПРИВАТНОГО АКЦІОНЕРНОГО ТОВАРИСТВА «НАЦІОНАЛЬНА ЕНЕРГЕТИЧНА КОМПАНІЯ» УКРЕНЕРГО», </w:t>
      </w:r>
      <w:r>
        <w:rPr>
          <w:color w:val="000000"/>
          <w:sz w:val="28"/>
          <w:szCs w:val="28"/>
          <w:lang w:val="uk-UA" w:eastAsia="ar-SA"/>
        </w:rPr>
        <w:t>К</w:t>
      </w:r>
      <w:r w:rsidRPr="005101D0">
        <w:rPr>
          <w:color w:val="000000"/>
          <w:sz w:val="28"/>
          <w:szCs w:val="28"/>
          <w:lang w:val="uk-UA" w:eastAsia="ar-SA"/>
        </w:rPr>
        <w:t>адастровий номер</w:t>
      </w:r>
      <w:r>
        <w:rPr>
          <w:color w:val="000000"/>
          <w:sz w:val="28"/>
          <w:szCs w:val="28"/>
          <w:lang w:val="uk-UA" w:eastAsia="ar-SA"/>
        </w:rPr>
        <w:t xml:space="preserve"> земельної ділянки:</w:t>
      </w:r>
      <w:r w:rsidRPr="005101D0">
        <w:rPr>
          <w:color w:val="000000"/>
          <w:sz w:val="28"/>
          <w:szCs w:val="28"/>
          <w:lang w:val="uk-UA" w:eastAsia="ar-SA"/>
        </w:rPr>
        <w:t xml:space="preserve"> </w:t>
      </w:r>
      <w:r w:rsidRPr="00FD2473">
        <w:rPr>
          <w:sz w:val="28"/>
          <w:szCs w:val="28"/>
          <w:lang w:val="uk-UA"/>
        </w:rPr>
        <w:t xml:space="preserve">6323982500:01:000:0763 </w:t>
      </w:r>
      <w:r>
        <w:rPr>
          <w:sz w:val="28"/>
          <w:szCs w:val="28"/>
          <w:lang w:val="uk-UA" w:eastAsia="ar-SA"/>
        </w:rPr>
        <w:t>Харківська область, Лозівський район, Лозівська міська територіальна громада»</w:t>
      </w:r>
      <w:r>
        <w:rPr>
          <w:color w:val="000000"/>
          <w:sz w:val="28"/>
          <w:szCs w:val="28"/>
          <w:lang w:val="uk-UA" w:eastAsia="ar-SA"/>
        </w:rPr>
        <w:t xml:space="preserve"> </w:t>
      </w:r>
      <w:r w:rsidRPr="005101D0">
        <w:rPr>
          <w:color w:val="000000"/>
          <w:sz w:val="28"/>
          <w:szCs w:val="28"/>
          <w:lang w:val="uk-UA" w:eastAsia="ar-SA"/>
        </w:rPr>
        <w:t>та в уклад</w:t>
      </w:r>
      <w:r>
        <w:rPr>
          <w:color w:val="000000"/>
          <w:sz w:val="28"/>
          <w:szCs w:val="28"/>
          <w:lang w:val="uk-UA" w:eastAsia="ar-SA"/>
        </w:rPr>
        <w:t>а</w:t>
      </w:r>
      <w:r w:rsidRPr="005101D0">
        <w:rPr>
          <w:color w:val="000000"/>
          <w:sz w:val="28"/>
          <w:szCs w:val="28"/>
          <w:lang w:val="uk-UA" w:eastAsia="ar-SA"/>
        </w:rPr>
        <w:t xml:space="preserve">нні договору про встановлення земельного сервітуту на </w:t>
      </w:r>
      <w:r w:rsidRPr="005101D0">
        <w:rPr>
          <w:sz w:val="28"/>
          <w:szCs w:val="28"/>
          <w:lang w:val="uk-UA" w:eastAsia="ar-SA"/>
        </w:rPr>
        <w:t xml:space="preserve">земельній ділянці площею </w:t>
      </w:r>
      <w:smartTag w:uri="urn:schemas-microsoft-com:office:smarttags" w:element="metricconverter">
        <w:smartTagPr>
          <w:attr w:name="ProductID" w:val="2,0000 га"/>
        </w:smartTagPr>
        <w:r>
          <w:rPr>
            <w:sz w:val="28"/>
            <w:szCs w:val="28"/>
            <w:lang w:val="uk-UA" w:eastAsia="ar-SA"/>
          </w:rPr>
          <w:t>2,0000</w:t>
        </w:r>
        <w:r w:rsidRPr="005101D0">
          <w:rPr>
            <w:sz w:val="28"/>
            <w:szCs w:val="28"/>
            <w:lang w:val="uk-UA" w:eastAsia="ar-SA"/>
          </w:rPr>
          <w:t xml:space="preserve"> га</w:t>
        </w:r>
      </w:smartTag>
      <w:r w:rsidRPr="005101D0">
        <w:rPr>
          <w:sz w:val="28"/>
          <w:szCs w:val="28"/>
          <w:lang w:val="uk-UA" w:eastAsia="ar-SA"/>
        </w:rPr>
        <w:t xml:space="preserve">, у зв’язку </w:t>
      </w:r>
      <w:r w:rsidRPr="006354DB">
        <w:rPr>
          <w:color w:val="000000"/>
          <w:sz w:val="28"/>
          <w:szCs w:val="28"/>
          <w:lang w:val="uk-UA" w:eastAsia="ar-SA"/>
        </w:rPr>
        <w:t xml:space="preserve">з </w:t>
      </w:r>
      <w:r>
        <w:rPr>
          <w:color w:val="000000"/>
          <w:sz w:val="28"/>
          <w:szCs w:val="28"/>
          <w:lang w:val="uk-UA" w:eastAsia="ar-SA"/>
        </w:rPr>
        <w:t xml:space="preserve">невідповідністю вимогам ст. 403 Цивільного кодексу України та Типовій формі </w:t>
      </w:r>
      <w:r w:rsidRPr="00AA49F9">
        <w:rPr>
          <w:color w:val="000000"/>
          <w:sz w:val="28"/>
          <w:szCs w:val="28"/>
          <w:lang w:val="uk-UA" w:eastAsia="ar-SA"/>
        </w:rPr>
        <w:t>договору про встановлення земельного сервітуту для розміщення об’єктів енергетики та передачі електричної енергії</w:t>
      </w:r>
      <w:r>
        <w:rPr>
          <w:color w:val="000000"/>
          <w:sz w:val="28"/>
          <w:szCs w:val="28"/>
          <w:lang w:val="uk-UA" w:eastAsia="ar-SA"/>
        </w:rPr>
        <w:t xml:space="preserve">, затвердженої </w:t>
      </w:r>
      <w:r w:rsidRPr="00AA49F9">
        <w:rPr>
          <w:color w:val="000000"/>
          <w:sz w:val="28"/>
          <w:szCs w:val="28"/>
          <w:lang w:val="uk-UA" w:eastAsia="ar-SA"/>
        </w:rPr>
        <w:t>Постановою Кабінету Мініст</w:t>
      </w:r>
      <w:r>
        <w:rPr>
          <w:color w:val="000000"/>
          <w:sz w:val="28"/>
          <w:szCs w:val="28"/>
          <w:lang w:val="uk-UA" w:eastAsia="ar-SA"/>
        </w:rPr>
        <w:t>рів України від 26.01.2022 № 49</w:t>
      </w:r>
      <w:r>
        <w:rPr>
          <w:sz w:val="28"/>
          <w:szCs w:val="28"/>
          <w:lang w:val="uk-UA" w:eastAsia="ar-SA"/>
        </w:rPr>
        <w:t>.</w:t>
      </w:r>
    </w:p>
    <w:p w:rsidR="00F548E0" w:rsidRPr="00900E7D" w:rsidRDefault="00F548E0" w:rsidP="00313AE6">
      <w:pPr>
        <w:tabs>
          <w:tab w:val="left" w:pos="1276"/>
        </w:tabs>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2. </w:t>
      </w:r>
      <w:r w:rsidRPr="00900E7D">
        <w:rPr>
          <w:rFonts w:ascii="Times New Roman" w:hAnsi="Times New Roman"/>
          <w:sz w:val="28"/>
          <w:szCs w:val="28"/>
          <w:lang w:val="uk-UA"/>
        </w:rPr>
        <w:t>Дане рішення набирає чинності з дня доведення його до відома заявника, зокрема з дня отримання примірника цього рішення заявником через відділ з питань діловодства та звернень громадян апарату виконавчого комітету міської ради.</w:t>
      </w:r>
    </w:p>
    <w:p w:rsidR="00F548E0" w:rsidRPr="00900E7D" w:rsidRDefault="00F548E0" w:rsidP="00313AE6">
      <w:pPr>
        <w:pStyle w:val="ListParagraph"/>
        <w:tabs>
          <w:tab w:val="left" w:pos="1276"/>
        </w:tabs>
        <w:suppressAutoHyphens/>
        <w:spacing w:after="0" w:line="240" w:lineRule="auto"/>
        <w:ind w:left="0" w:firstLine="567"/>
        <w:jc w:val="both"/>
        <w:rPr>
          <w:rFonts w:ascii="Times New Roman" w:hAnsi="Times New Roman"/>
          <w:sz w:val="28"/>
          <w:szCs w:val="28"/>
          <w:lang w:val="uk-UA"/>
        </w:rPr>
      </w:pPr>
      <w:r>
        <w:rPr>
          <w:rFonts w:ascii="Times New Roman" w:hAnsi="Times New Roman"/>
          <w:iCs/>
          <w:sz w:val="28"/>
          <w:szCs w:val="28"/>
          <w:lang w:val="uk-UA"/>
        </w:rPr>
        <w:t xml:space="preserve">3. </w:t>
      </w:r>
      <w:r w:rsidRPr="00900E7D">
        <w:rPr>
          <w:rFonts w:ascii="Times New Roman" w:hAnsi="Times New Roman"/>
          <w:iCs/>
          <w:sz w:val="28"/>
          <w:szCs w:val="28"/>
          <w:lang w:val="uk-UA"/>
        </w:rPr>
        <w:t xml:space="preserve">Відділу </w:t>
      </w:r>
      <w:r w:rsidRPr="00900E7D">
        <w:rPr>
          <w:rFonts w:ascii="Times New Roman" w:hAnsi="Times New Roman"/>
          <w:sz w:val="28"/>
          <w:szCs w:val="28"/>
          <w:lang w:val="uk-UA"/>
        </w:rPr>
        <w:t>з питань діловодства та звернень громадян апарату виконавчого комітету</w:t>
      </w:r>
      <w:r w:rsidRPr="00900E7D">
        <w:rPr>
          <w:rFonts w:ascii="Times New Roman" w:hAnsi="Times New Roman"/>
          <w:iCs/>
          <w:sz w:val="28"/>
          <w:szCs w:val="28"/>
          <w:lang w:val="uk-UA"/>
        </w:rPr>
        <w:t xml:space="preserve"> міської </w:t>
      </w:r>
      <w:r w:rsidRPr="00900E7D">
        <w:rPr>
          <w:rFonts w:ascii="Times New Roman" w:hAnsi="Times New Roman"/>
          <w:sz w:val="28"/>
          <w:szCs w:val="28"/>
          <w:lang w:val="uk-UA"/>
        </w:rPr>
        <w:t>ради</w:t>
      </w:r>
      <w:r w:rsidRPr="00900E7D">
        <w:rPr>
          <w:rFonts w:ascii="Times New Roman" w:hAnsi="Times New Roman"/>
          <w:iCs/>
          <w:sz w:val="28"/>
          <w:szCs w:val="28"/>
          <w:lang w:val="uk-UA"/>
        </w:rPr>
        <w:t xml:space="preserve"> </w:t>
      </w:r>
      <w:r w:rsidRPr="00900E7D">
        <w:rPr>
          <w:rFonts w:ascii="Times New Roman" w:hAnsi="Times New Roman"/>
          <w:sz w:val="28"/>
          <w:szCs w:val="28"/>
          <w:lang w:val="uk-UA"/>
        </w:rPr>
        <w:t>забезпечити виконання пункту 2 цього рішення в порядку, визначеному Законом України «Про адміністративну процедуру», та забезпечити фіксацію інформації про час та спосіб доведення даного рішення до відома заявника в матеріалах справи.</w:t>
      </w:r>
    </w:p>
    <w:p w:rsidR="00F548E0" w:rsidRPr="00900E7D" w:rsidRDefault="00F548E0" w:rsidP="00313AE6">
      <w:pPr>
        <w:pStyle w:val="ListParagraph"/>
        <w:tabs>
          <w:tab w:val="left" w:pos="1276"/>
        </w:tabs>
        <w:suppressAutoHyphen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4. </w:t>
      </w:r>
      <w:r w:rsidRPr="00900E7D">
        <w:rPr>
          <w:rFonts w:ascii="Times New Roman" w:hAnsi="Times New Roman"/>
          <w:sz w:val="28"/>
          <w:szCs w:val="28"/>
          <w:lang w:val="uk-UA"/>
        </w:rPr>
        <w:t xml:space="preserve">Дане рішення може бути оскаржено в судовому порядку до </w:t>
      </w:r>
      <w:r w:rsidRPr="00900E7D">
        <w:rPr>
          <w:rFonts w:ascii="Times New Roman" w:hAnsi="Times New Roman"/>
          <w:iCs/>
          <w:sz w:val="28"/>
          <w:szCs w:val="28"/>
          <w:lang w:val="uk-UA"/>
        </w:rPr>
        <w:t xml:space="preserve">Харківського окружного </w:t>
      </w:r>
      <w:r w:rsidRPr="00900E7D">
        <w:rPr>
          <w:rFonts w:ascii="Times New Roman" w:hAnsi="Times New Roman"/>
          <w:sz w:val="28"/>
          <w:szCs w:val="28"/>
          <w:lang w:val="uk-UA"/>
        </w:rPr>
        <w:t>адміністративного суду протягом шести місяців з дня доведення цього рішення до відома особи.</w:t>
      </w:r>
    </w:p>
    <w:p w:rsidR="00F548E0" w:rsidRPr="00900E7D" w:rsidRDefault="00F548E0" w:rsidP="00313AE6">
      <w:pPr>
        <w:pStyle w:val="ListParagraph"/>
        <w:tabs>
          <w:tab w:val="left" w:pos="1276"/>
        </w:tabs>
        <w:suppressAutoHyphen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5. </w:t>
      </w:r>
      <w:r w:rsidRPr="00900E7D">
        <w:rPr>
          <w:rFonts w:ascii="Times New Roman" w:hAnsi="Times New Roman"/>
          <w:sz w:val="28"/>
          <w:szCs w:val="28"/>
          <w:lang w:val="uk-UA"/>
        </w:rPr>
        <w:t>Контроль за виконанням цього рішення покласти на постійну комісію з питань агропромислового комплексу, земельних відносин, містобудування та архітектури.</w:t>
      </w:r>
    </w:p>
    <w:p w:rsidR="00F548E0" w:rsidRDefault="00F548E0" w:rsidP="00900E7D">
      <w:pPr>
        <w:tabs>
          <w:tab w:val="left" w:pos="3119"/>
          <w:tab w:val="left" w:pos="3402"/>
          <w:tab w:val="left" w:pos="3686"/>
          <w:tab w:val="left" w:pos="3969"/>
          <w:tab w:val="left" w:pos="4111"/>
        </w:tabs>
        <w:suppressAutoHyphens/>
        <w:spacing w:after="0" w:line="240" w:lineRule="auto"/>
        <w:ind w:right="4677"/>
        <w:jc w:val="both"/>
        <w:rPr>
          <w:rFonts w:ascii="Times New Roman" w:hAnsi="Times New Roman"/>
          <w:b/>
          <w:bCs/>
          <w:sz w:val="28"/>
          <w:szCs w:val="28"/>
          <w:lang w:val="uk-UA" w:eastAsia="ar-SA"/>
        </w:rPr>
      </w:pPr>
      <w:r w:rsidRPr="00EC377A">
        <w:rPr>
          <w:rFonts w:ascii="Times New Roman" w:hAnsi="Times New Roman"/>
          <w:b/>
          <w:bCs/>
          <w:sz w:val="28"/>
          <w:szCs w:val="28"/>
          <w:lang w:val="uk-UA" w:eastAsia="ar-SA"/>
        </w:rPr>
        <w:t xml:space="preserve"> </w:t>
      </w:r>
    </w:p>
    <w:p w:rsidR="00F548E0" w:rsidRPr="00900E7D" w:rsidRDefault="00F548E0" w:rsidP="00900E7D">
      <w:pPr>
        <w:tabs>
          <w:tab w:val="left" w:pos="3119"/>
          <w:tab w:val="left" w:pos="3402"/>
          <w:tab w:val="left" w:pos="3686"/>
          <w:tab w:val="left" w:pos="3969"/>
          <w:tab w:val="left" w:pos="4111"/>
        </w:tabs>
        <w:suppressAutoHyphens/>
        <w:spacing w:after="0" w:line="240" w:lineRule="auto"/>
        <w:ind w:right="4677"/>
        <w:jc w:val="both"/>
        <w:rPr>
          <w:rFonts w:ascii="Times New Roman" w:hAnsi="Times New Roman"/>
          <w:sz w:val="28"/>
          <w:szCs w:val="28"/>
          <w:lang w:val="uk-UA" w:eastAsia="uk-UA"/>
        </w:rPr>
      </w:pPr>
      <w:bookmarkStart w:id="1" w:name="_GoBack"/>
      <w:bookmarkEnd w:id="1"/>
    </w:p>
    <w:p w:rsidR="00F548E0" w:rsidRPr="00573A19" w:rsidRDefault="00F548E0" w:rsidP="00573A19">
      <w:pPr>
        <w:tabs>
          <w:tab w:val="left" w:pos="8655"/>
        </w:tabs>
        <w:jc w:val="both"/>
        <w:rPr>
          <w:rFonts w:ascii="Times New Roman" w:hAnsi="Times New Roman"/>
          <w:b/>
          <w:sz w:val="28"/>
          <w:szCs w:val="28"/>
        </w:rPr>
      </w:pPr>
      <w:r>
        <w:rPr>
          <w:rFonts w:ascii="Times New Roman" w:hAnsi="Times New Roman"/>
          <w:b/>
          <w:sz w:val="28"/>
          <w:szCs w:val="28"/>
        </w:rPr>
        <w:t>Секретар міської ради                                                           Юрій  КУШНІР</w:t>
      </w:r>
      <w:r>
        <w:rPr>
          <w:rFonts w:ascii="Times New Roman" w:hAnsi="Times New Roman"/>
          <w:b/>
          <w:sz w:val="28"/>
          <w:szCs w:val="28"/>
        </w:rPr>
        <w:tab/>
      </w:r>
    </w:p>
    <w:p w:rsidR="00F548E0" w:rsidRPr="00985B27" w:rsidRDefault="00F548E0" w:rsidP="00E61360">
      <w:pPr>
        <w:spacing w:after="0" w:line="240" w:lineRule="auto"/>
        <w:jc w:val="both"/>
        <w:rPr>
          <w:rFonts w:ascii="Times New Roman" w:hAnsi="Times New Roman"/>
          <w:sz w:val="24"/>
          <w:szCs w:val="24"/>
          <w:lang w:val="uk-UA" w:eastAsia="ru-RU"/>
        </w:rPr>
      </w:pPr>
      <w:r w:rsidRPr="00CC5F2F">
        <w:rPr>
          <w:rFonts w:ascii="Times New Roman" w:hAnsi="Times New Roman"/>
          <w:sz w:val="24"/>
          <w:szCs w:val="24"/>
          <w:lang w:val="uk-UA" w:eastAsia="ru-RU"/>
        </w:rPr>
        <w:t>Інна КОШЛЯК</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r>
        <w:rPr>
          <w:rFonts w:ascii="Times New Roman" w:hAnsi="Times New Roman"/>
          <w:sz w:val="24"/>
          <w:szCs w:val="24"/>
          <w:lang w:val="uk-UA" w:eastAsia="ru-RU"/>
        </w:rPr>
        <w:tab/>
        <w:t xml:space="preserve">    </w:t>
      </w:r>
    </w:p>
    <w:bookmarkEnd w:id="0"/>
    <w:p w:rsidR="00F548E0" w:rsidRPr="00E61360" w:rsidRDefault="00F548E0">
      <w:pPr>
        <w:rPr>
          <w:lang w:val="uk-UA"/>
        </w:rPr>
      </w:pPr>
    </w:p>
    <w:sectPr w:rsidR="00F548E0" w:rsidRPr="00E61360" w:rsidSect="005101D0">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542C9"/>
    <w:multiLevelType w:val="hybridMultilevel"/>
    <w:tmpl w:val="FF3AF5F8"/>
    <w:lvl w:ilvl="0" w:tplc="7212A92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9E30335"/>
    <w:multiLevelType w:val="hybridMultilevel"/>
    <w:tmpl w:val="56403C3A"/>
    <w:lvl w:ilvl="0" w:tplc="387C6FFE">
      <w:start w:val="1"/>
      <w:numFmt w:val="decimal"/>
      <w:lvlText w:val="%1."/>
      <w:lvlJc w:val="left"/>
      <w:pPr>
        <w:ind w:left="2052" w:hanging="1035"/>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DF8"/>
    <w:rsid w:val="00040E5E"/>
    <w:rsid w:val="00044C99"/>
    <w:rsid w:val="001424BF"/>
    <w:rsid w:val="00172FD3"/>
    <w:rsid w:val="001A78CF"/>
    <w:rsid w:val="00205A06"/>
    <w:rsid w:val="00207FBF"/>
    <w:rsid w:val="00246185"/>
    <w:rsid w:val="002A2F69"/>
    <w:rsid w:val="00313AE6"/>
    <w:rsid w:val="003A0FC8"/>
    <w:rsid w:val="00413445"/>
    <w:rsid w:val="00455DF6"/>
    <w:rsid w:val="00466C91"/>
    <w:rsid w:val="005101D0"/>
    <w:rsid w:val="00573A19"/>
    <w:rsid w:val="00620148"/>
    <w:rsid w:val="006354DB"/>
    <w:rsid w:val="0066566B"/>
    <w:rsid w:val="00733814"/>
    <w:rsid w:val="00806353"/>
    <w:rsid w:val="00827DF8"/>
    <w:rsid w:val="008770B3"/>
    <w:rsid w:val="008E116D"/>
    <w:rsid w:val="00900E7D"/>
    <w:rsid w:val="00985B27"/>
    <w:rsid w:val="00A019D3"/>
    <w:rsid w:val="00AA49F9"/>
    <w:rsid w:val="00B247C9"/>
    <w:rsid w:val="00B7139D"/>
    <w:rsid w:val="00C268DD"/>
    <w:rsid w:val="00CA1A31"/>
    <w:rsid w:val="00CA531A"/>
    <w:rsid w:val="00CC5F2F"/>
    <w:rsid w:val="00CE5859"/>
    <w:rsid w:val="00DB08E8"/>
    <w:rsid w:val="00E61360"/>
    <w:rsid w:val="00EB1111"/>
    <w:rsid w:val="00EC377A"/>
    <w:rsid w:val="00F548E0"/>
    <w:rsid w:val="00FD2473"/>
    <w:rsid w:val="00FE753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360"/>
    <w:pPr>
      <w:spacing w:after="160" w:line="25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1360"/>
    <w:pPr>
      <w:ind w:left="720"/>
      <w:contextualSpacing/>
    </w:pPr>
  </w:style>
  <w:style w:type="paragraph" w:customStyle="1" w:styleId="rvps2">
    <w:name w:val="rvps2"/>
    <w:basedOn w:val="Normal"/>
    <w:uiPriority w:val="99"/>
    <w:rsid w:val="00E61360"/>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rsid w:val="00CE5859"/>
    <w:pPr>
      <w:tabs>
        <w:tab w:val="left" w:pos="60"/>
      </w:tabs>
      <w:suppressAutoHyphens/>
      <w:spacing w:after="0" w:line="240" w:lineRule="auto"/>
      <w:ind w:left="45"/>
      <w:jc w:val="both"/>
    </w:pPr>
    <w:rPr>
      <w:rFonts w:ascii="Times New Roman" w:eastAsia="Times New Roman" w:hAnsi="Times New Roman"/>
      <w:sz w:val="28"/>
      <w:szCs w:val="28"/>
      <w:lang w:val="uk-UA" w:eastAsia="ar-SA"/>
    </w:rPr>
  </w:style>
  <w:style w:type="character" w:customStyle="1" w:styleId="BodyTextIndent2Char">
    <w:name w:val="Body Text Indent 2 Char"/>
    <w:basedOn w:val="DefaultParagraphFont"/>
    <w:link w:val="BodyTextIndent2"/>
    <w:uiPriority w:val="99"/>
    <w:locked/>
    <w:rsid w:val="00CE5859"/>
    <w:rPr>
      <w:rFonts w:ascii="Times New Roman" w:hAnsi="Times New Roman" w:cs="Times New Roman"/>
      <w:sz w:val="28"/>
      <w:szCs w:val="28"/>
      <w:lang w:val="uk-UA" w:eastAsia="ar-SA" w:bidi="ar-SA"/>
    </w:rPr>
  </w:style>
</w:styles>
</file>

<file path=word/webSettings.xml><?xml version="1.0" encoding="utf-8"?>
<w:webSettings xmlns:r="http://schemas.openxmlformats.org/officeDocument/2006/relationships" xmlns:w="http://schemas.openxmlformats.org/wordprocessingml/2006/main">
  <w:divs>
    <w:div w:id="1657032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221</TotalTime>
  <Pages>3</Pages>
  <Words>4280</Words>
  <Characters>2441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Kab-17-1</dc:creator>
  <cp:keywords/>
  <dc:description/>
  <cp:lastModifiedBy>User</cp:lastModifiedBy>
  <cp:revision>11</cp:revision>
  <cp:lastPrinted>2024-12-09T13:53:00Z</cp:lastPrinted>
  <dcterms:created xsi:type="dcterms:W3CDTF">2024-11-28T06:58:00Z</dcterms:created>
  <dcterms:modified xsi:type="dcterms:W3CDTF">2024-12-18T07:44:00Z</dcterms:modified>
</cp:coreProperties>
</file>