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365A" w:rsidRPr="009A365A" w:rsidRDefault="009A365A" w:rsidP="009A365A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  <w:bookmarkStart w:id="0" w:name="_GoBack"/>
      <w:proofErr w:type="spellStart"/>
      <w:r w:rsidRPr="009A365A">
        <w:rPr>
          <w:rFonts w:ascii="Times New Roman" w:hAnsi="Times New Roman"/>
          <w:sz w:val="32"/>
          <w:szCs w:val="32"/>
          <w:lang w:val="uk-UA"/>
        </w:rPr>
        <w:t>П</w:t>
      </w:r>
      <w:r w:rsidRPr="009A365A">
        <w:rPr>
          <w:rFonts w:ascii="Times New Roman" w:hAnsi="Times New Roman"/>
          <w:sz w:val="32"/>
          <w:szCs w:val="32"/>
          <w:lang w:val="uk-UA"/>
        </w:rPr>
        <w:t>роєкти</w:t>
      </w:r>
      <w:proofErr w:type="spellEnd"/>
      <w:r w:rsidRPr="009A365A">
        <w:rPr>
          <w:rFonts w:ascii="Times New Roman" w:hAnsi="Times New Roman"/>
          <w:sz w:val="32"/>
          <w:szCs w:val="32"/>
          <w:lang w:val="uk-UA"/>
        </w:rPr>
        <w:t xml:space="preserve"> рішень щодо соціально-правового захисту дітей не підлягають оприлюдненню,  згідно з ст. 10 ЗУ «Про захист дитини» та на підставі ст. 10 Закону України «Про охорону дитинства», ст. 16 Конвенції ООН «Про права дитини» розголошення чи публікація будь-якої інформації про дитину, що може заподіяти їй шкоду, без згоди законного представника дитини.</w:t>
      </w:r>
    </w:p>
    <w:bookmarkEnd w:id="0"/>
    <w:p w:rsidR="00771AC9" w:rsidRPr="009A365A" w:rsidRDefault="00771AC9">
      <w:pPr>
        <w:rPr>
          <w:sz w:val="32"/>
          <w:szCs w:val="32"/>
        </w:rPr>
      </w:pPr>
    </w:p>
    <w:sectPr w:rsidR="00771AC9" w:rsidRPr="009A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5A"/>
    <w:rsid w:val="00771AC9"/>
    <w:rsid w:val="009A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8328"/>
  <w15:chartTrackingRefBased/>
  <w15:docId w15:val="{EEC443EC-3B28-4B96-B7F5-BD0BE659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65A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</dc:creator>
  <cp:keywords/>
  <dc:description/>
  <cp:lastModifiedBy>Kab-4</cp:lastModifiedBy>
  <cp:revision>1</cp:revision>
  <dcterms:created xsi:type="dcterms:W3CDTF">2025-12-08T07:56:00Z</dcterms:created>
  <dcterms:modified xsi:type="dcterms:W3CDTF">2025-12-08T07:56:00Z</dcterms:modified>
</cp:coreProperties>
</file>