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680" w:type="dxa"/>
        <w:tblLook w:val="00A0"/>
      </w:tblPr>
      <w:tblGrid>
        <w:gridCol w:w="4471"/>
      </w:tblGrid>
      <w:tr w:rsidR="004A7763" w:rsidRPr="00C83CB5" w:rsidTr="007227F8">
        <w:tc>
          <w:tcPr>
            <w:tcW w:w="4471" w:type="dxa"/>
          </w:tcPr>
          <w:p w:rsidR="004A7763" w:rsidRPr="00BF0EE8" w:rsidRDefault="004A7763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3                                                                                  до рішення міської ради</w:t>
            </w:r>
          </w:p>
          <w:p w:rsidR="004A7763" w:rsidRPr="00BF0EE8" w:rsidRDefault="004A7763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 02.11.</w:t>
            </w: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1582</w:t>
            </w:r>
          </w:p>
          <w:p w:rsidR="004A7763" w:rsidRDefault="004A7763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1577C9" w:rsidRDefault="004A7763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763" w:rsidRPr="00C83CB5" w:rsidTr="007227F8">
        <w:tc>
          <w:tcPr>
            <w:tcW w:w="4471" w:type="dxa"/>
          </w:tcPr>
          <w:p w:rsidR="004A7763" w:rsidRPr="001577C9" w:rsidRDefault="004A7763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2021-2023 роки</w:t>
            </w:r>
          </w:p>
        </w:tc>
      </w:tr>
    </w:tbl>
    <w:p w:rsidR="004A7763" w:rsidRPr="00C83CB5" w:rsidRDefault="004A7763" w:rsidP="00302C52">
      <w:pPr>
        <w:pStyle w:val="Heading2"/>
      </w:pPr>
    </w:p>
    <w:p w:rsidR="004A7763" w:rsidRPr="00C83CB5" w:rsidRDefault="004A7763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4A7763" w:rsidRDefault="004A7763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4A7763" w:rsidRPr="00C5085C" w:rsidRDefault="004A7763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142"/>
        <w:gridCol w:w="3402"/>
        <w:gridCol w:w="1418"/>
        <w:gridCol w:w="2835"/>
        <w:gridCol w:w="1701"/>
        <w:gridCol w:w="1701"/>
        <w:gridCol w:w="1984"/>
      </w:tblGrid>
      <w:tr w:rsidR="004A7763" w:rsidRPr="00C83CB5" w:rsidTr="00865C1E">
        <w:trPr>
          <w:trHeight w:val="1809"/>
        </w:trPr>
        <w:tc>
          <w:tcPr>
            <w:tcW w:w="640" w:type="dxa"/>
            <w:gridSpan w:val="2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4A7763" w:rsidRPr="00C83CB5" w:rsidRDefault="004A7763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4A7763" w:rsidRPr="00C83CB5" w:rsidTr="00865C1E">
        <w:trPr>
          <w:trHeight w:val="236"/>
          <w:tblHeader/>
        </w:trPr>
        <w:tc>
          <w:tcPr>
            <w:tcW w:w="640" w:type="dxa"/>
            <w:gridSpan w:val="2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4A7763" w:rsidRPr="00C83CB5" w:rsidTr="007D35E2">
        <w:trPr>
          <w:trHeight w:val="236"/>
        </w:trPr>
        <w:tc>
          <w:tcPr>
            <w:tcW w:w="640" w:type="dxa"/>
            <w:gridSpan w:val="2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8"/>
          </w:tcPr>
          <w:p w:rsidR="004A7763" w:rsidRPr="00C83CB5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місті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півроку)</w:t>
            </w:r>
          </w:p>
        </w:tc>
        <w:tc>
          <w:tcPr>
            <w:tcW w:w="2835" w:type="dxa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A7763" w:rsidRPr="00C83CB5" w:rsidRDefault="004A7763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роботи правоохоронних органів</w:t>
            </w:r>
          </w:p>
        </w:tc>
      </w:tr>
      <w:tr w:rsidR="004A7763" w:rsidRPr="00C83CB5" w:rsidTr="0091002E">
        <w:tc>
          <w:tcPr>
            <w:tcW w:w="15665" w:type="dxa"/>
            <w:gridSpan w:val="10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п.1: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4A7763" w:rsidRPr="00C83CB5" w:rsidTr="007D35E2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8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4A7763" w:rsidRPr="005B231D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право-охоронних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Лозівської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регіоні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91002E">
        <w:tc>
          <w:tcPr>
            <w:tcW w:w="15665" w:type="dxa"/>
            <w:gridSpan w:val="10"/>
          </w:tcPr>
          <w:p w:rsidR="004A7763" w:rsidRPr="00C83CB5" w:rsidRDefault="004A7763" w:rsidP="00A07FF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п.2: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4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56038C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неприйняття в суспільстві протиправних діянь,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A7763" w:rsidRPr="00C83CB5" w:rsidRDefault="004A7763" w:rsidP="00865C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міській територіальній громаді</w:t>
            </w:r>
          </w:p>
        </w:tc>
      </w:tr>
      <w:tr w:rsidR="004A7763" w:rsidRPr="0056038C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відеороликів соціально-профілактичного спрямування щодо запобігання правопорушень та дорожньо-транспортного травматизму. Проведення лекцій у навчальних закладах, літніх оздоровчих таборах, дитячих будинках, інтернатах щодо запобігання правопорушень та дорожньо-транспортного травматизму.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суспільстві та зменшення дорожнього травматизму серед дітей та підлітків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для диспетчерської системи 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міської ради Харківської області 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85,0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- 15,0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обладнання для диспетчерської системи  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A7C0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20,0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модернізації та ремонту наявної системи відеоспостереження міста: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бульварі Шевченка, біля магазину «Ювілейний» з оглядом на сквер ім. Т.Г.Шевченка - 1 шт;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24 на перехрестя вул. Слобожанська та вул. Машинобудівників у напрямку дамби з пріоритетом фіксації автотранспорту – 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41А «2» на опору з видом на вхід до магазину «АТБ» та проспект Перемоги – 1шт.;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заміна камер по вул. Гвардійська на виїзді з м. Лозова в напрямку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 Катеринівка на камери з функцією розпізнавання номерних знаків автотранс-портних засобів – 2 шт,</w:t>
            </w:r>
          </w:p>
          <w:p w:rsidR="004A7763" w:rsidRPr="0073505E" w:rsidRDefault="004A7763" w:rsidP="00C6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з перехрестя вул. Соборної та вул. Павлоградської  на пішохідний перехід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Павлоградській поблизу головного входу в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ТОВ «Лозівський ринок»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1 шт.;</w:t>
            </w:r>
          </w:p>
          <w:p w:rsidR="004A7763" w:rsidRPr="0073505E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вул. Григорія Сковороди та вул. Соборної з можливістю фіксації перехожих на пішохідному переході через залізничні колії - 1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пр-ту Перемоги та вул. Машинобудівників (біля маг. «Маяк») з можливістю загального огляду на пішоходів та автотранспорт – 1шт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будівлі по вул. Соборна буд. 2  на перехрестя вул. Гвардійської та вул. Миру –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 з даху буд. 32 м-ну 4,  на буд. 36, м-ну 4 з оглядом в’їзду з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вул. Машинобудівників – 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додаткових жорстких дисків для розширення часу запису інформації з камер - 9 шт.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відеореєстратора для заміни в Лозівському РВП ГУНП в Харківській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накопичувачів на жорстких магнітних дисках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3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ІР відеокамер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2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РОЕ адаптерів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5 шт.;</w:t>
            </w:r>
          </w:p>
          <w:p w:rsidR="004A7763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РОЕ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комутаторів на 4 порти – 2 шт.;</w:t>
            </w:r>
          </w:p>
          <w:p w:rsidR="004A7763" w:rsidRPr="0073505E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камери на перехресті просп. Перемоги та вул. Машинобудівників – 2 шт</w:t>
            </w:r>
          </w:p>
          <w:p w:rsidR="004A7763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Комплект жорстких дисків для розширення 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м’яті відеореєстраторів – 16 шт;</w:t>
            </w:r>
          </w:p>
          <w:p w:rsidR="004A7763" w:rsidRPr="009A72F1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951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HnD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54 шт;</w:t>
            </w:r>
          </w:p>
          <w:p w:rsidR="004A7763" w:rsidRPr="00B92D9C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4011і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GS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шт;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275,8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5085C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4A7763" w:rsidRPr="00B92D9C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544</w:t>
            </w:r>
            <w:r w:rsidRPr="007350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  <w:p w:rsidR="004A7763" w:rsidRPr="00C705E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1C3A6D" w:rsidRDefault="004A7763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ремонт, монтаж, демонтаж відеокамер, налагоджувальні роботи  системи  відео реєстрації (за зазначеними адресами в п.3.5.)</w:t>
            </w:r>
          </w:p>
          <w:p w:rsidR="004A7763" w:rsidRPr="001C3A6D" w:rsidRDefault="004A7763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15,8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5085C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75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  <w:p w:rsidR="004A7763" w:rsidRPr="00B92D9C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фонд- 91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комплекту обладнання  для відеоспостереження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громадян: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 вул. Ломоносова –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>б-р Шевченка – 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>-  б-р Шевченка – вул. Молодіжна – 1 шт.;</w:t>
            </w:r>
          </w:p>
          <w:p w:rsidR="004A7763" w:rsidRPr="001C3A6D" w:rsidRDefault="004A7763" w:rsidP="00B92D9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- б-р Шевченка – </w:t>
            </w:r>
            <w:r w:rsidRPr="001C3A6D">
              <w:rPr>
                <w:rFonts w:ascii="Times New Roman" w:hAnsi="Times New Roman" w:cs="Times New Roman"/>
                <w:lang w:val="uk-UA"/>
              </w:rPr>
              <w:t>Т-образне перехрестя з вул. Слобожанською (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омаська дамба) - 2шт.; 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вул. Гвардійська – 3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Ломоносова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Суворова – 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виїзд в напрямку смт. Близнюки – 3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Павлоградська – 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пішохідний перехід поблизу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підземного переходу – 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Миру – вул. Красна          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Свободи – пров. Крилова – 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м-н 3, буд. 21Д – 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О. Бричука -вул. Дикого – 1 шт.;</w:t>
            </w:r>
          </w:p>
          <w:p w:rsidR="004A7763" w:rsidRPr="0073505E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перехресті вул. Леоніда Каденюка в смт. Панютине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Лозова та об’їзної дороги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адміністративні будівлі старостинських округів – 20 шт.;</w:t>
            </w:r>
          </w:p>
          <w:p w:rsidR="004A7763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автошляху Р-51 Мерефа-Лозова-Павлоград з об’їзною дорогою навколо 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Лозова з боку с. Новоіванівка – 1шт,;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б-ру Шевченка та вул. Слобожанської, зупинка «Доміки» - 1 шт,;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Федора Супруна та вул. Слобожанської на 4 –му м-ні  між буд. 12 та 13 вздовж вул. Слобожанської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Моторного та вул. Слобожанської на 3-му м-ні, біля автомийки – 1 шт,;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м-н 3, буд. 32 на повороті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Кооперативна на пішохідному переході – 1 шт,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О. Бричука, та вул. Володимирської - 1 шт,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пішохідному переході між ЗОШ №1 та будинком 19 на 5-му мікрорайоні – 1 шт,;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між будинками 43 та 33-А 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4-му мікрорайоні – 1 шт,;</w:t>
            </w:r>
          </w:p>
          <w:p w:rsidR="004A7763" w:rsidRPr="001C3A6D" w:rsidRDefault="004A7763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між будинками 37 та 38  на 3-му мікрорайоні – 1 шт.;</w:t>
            </w:r>
          </w:p>
          <w:p w:rsidR="004A7763" w:rsidRPr="001C3A6D" w:rsidRDefault="004A7763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Ярослава Мудрого буд. 9 – 8 шт..</w:t>
            </w:r>
          </w:p>
          <w:p w:rsidR="004A7763" w:rsidRDefault="004A7763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окзал ст. Лозова – ІР-камери 5 шт, відеореєстратор 1 шт</w:t>
            </w:r>
          </w:p>
          <w:p w:rsidR="004A7763" w:rsidRPr="0073505E" w:rsidRDefault="004A7763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Харківська та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51, автодорога Мерефа-Лозова-Павлоград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Краснопавлівка – 3 шт </w:t>
            </w:r>
          </w:p>
          <w:p w:rsidR="004A7763" w:rsidRPr="0073505E" w:rsidRDefault="004A7763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-перехрестя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 та пров. Тихий, автодорога Мерефа-Лозова-Павлоград,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Іванівка – 3 шт.</w:t>
            </w:r>
          </w:p>
          <w:p w:rsidR="004A7763" w:rsidRPr="0073505E" w:rsidRDefault="004A7763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Центральна та автодороги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 автодороги Лозова-Ізюм с.Садове – 1 шт</w:t>
            </w:r>
          </w:p>
          <w:p w:rsidR="004A7763" w:rsidRPr="001C3A6D" w:rsidRDefault="004A7763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Олега Куцина та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Маріупольська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 – 1шт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1030,8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F9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5085C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265,2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635,4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  <w:p w:rsidR="004A7763" w:rsidRPr="00C83CB5" w:rsidRDefault="004A7763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60,6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оточний ремонт обладнання  для відеоспостереження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(за зазначеними адресами в п.3.7.)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242,9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120,7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A7763" w:rsidRPr="00C83CB5" w:rsidRDefault="004A7763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363,6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комплекту обладнання  для резервного копіювання відеоспостереження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75,0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75,0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  обладнання  для резервного копіювання відеоспостереження 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4A7763" w:rsidRPr="00C83CB5" w:rsidTr="00C61627">
        <w:trPr>
          <w:trHeight w:val="1374"/>
        </w:trPr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Моніторинг та технічне обслуговування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системи відеоспостереження по програмі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«Безпечна громада» 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CA7C0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368,0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396,2</w:t>
            </w:r>
          </w:p>
          <w:p w:rsidR="004A7763" w:rsidRPr="001C3A6D" w:rsidRDefault="004A7763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491,2</w:t>
            </w:r>
          </w:p>
          <w:p w:rsidR="004A7763" w:rsidRPr="00C83CB5" w:rsidRDefault="004A7763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1255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4A7763" w:rsidRPr="00C83CB5" w:rsidTr="00865C1E">
        <w:trPr>
          <w:trHeight w:val="274"/>
        </w:trPr>
        <w:tc>
          <w:tcPr>
            <w:tcW w:w="640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1842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– 300 шт. </w:t>
            </w:r>
          </w:p>
        </w:tc>
        <w:tc>
          <w:tcPr>
            <w:tcW w:w="1701" w:type="dxa"/>
            <w:vMerge w:val="restart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–1500,0</w:t>
            </w:r>
          </w:p>
        </w:tc>
        <w:tc>
          <w:tcPr>
            <w:tcW w:w="1984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 – 2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11,5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11,5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–48,0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 - 26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6E6AD8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1C3A6D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4A7763" w:rsidRPr="001C3A6D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4A7763" w:rsidRPr="00C83CB5" w:rsidRDefault="004A7763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br/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68,7</w:t>
            </w:r>
          </w:p>
          <w:p w:rsidR="004A7763" w:rsidRPr="001C3A6D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</w:t>
            </w:r>
          </w:p>
        </w:tc>
        <w:tc>
          <w:tcPr>
            <w:tcW w:w="1842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– 300 шт.</w:t>
            </w:r>
          </w:p>
        </w:tc>
        <w:tc>
          <w:tcPr>
            <w:tcW w:w="1701" w:type="dxa"/>
            <w:vMerge w:val="restart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1200,0</w:t>
            </w:r>
          </w:p>
        </w:tc>
        <w:tc>
          <w:tcPr>
            <w:tcW w:w="1984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 Лозівської міської ради Харківської області –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4,8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4,8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865C1E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61627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865C1E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іської ради Харківської області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- 26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12,0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61627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6E6AD8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1C3A6D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4A7763" w:rsidRPr="001C3A6D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4A7763" w:rsidRDefault="004A7763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4A7763" w:rsidRPr="00C83CB5" w:rsidRDefault="004A7763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15,0</w:t>
            </w:r>
          </w:p>
          <w:p w:rsidR="004A7763" w:rsidRPr="001C3A6D" w:rsidRDefault="004A7763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865C1E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65C1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Моніторинг та технічне обслуговування сис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100,0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300,0</w:t>
            </w:r>
          </w:p>
        </w:tc>
        <w:tc>
          <w:tcPr>
            <w:tcW w:w="1984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146,4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146,4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439,2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некомерційне підприємство «Лозівське територіальне медичне об’єднання»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153,6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153,6</w:t>
            </w:r>
          </w:p>
          <w:p w:rsidR="004A7763" w:rsidRPr="00865C1E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153,6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460,8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43,2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865C1E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- 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4,8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865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4,8  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865C1E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4A7763" w:rsidRPr="003A25F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3A25F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 –1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2,4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3.15</w:t>
            </w:r>
          </w:p>
        </w:tc>
        <w:tc>
          <w:tcPr>
            <w:tcW w:w="1842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системи 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для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комунальної власності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581FC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90,0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</w:t>
            </w:r>
          </w:p>
        </w:tc>
        <w:tc>
          <w:tcPr>
            <w:tcW w:w="1842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- 36 шт.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36,0</w:t>
            </w:r>
          </w:p>
          <w:p w:rsidR="004A7763" w:rsidRPr="00CA7C0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108,0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3.17</w:t>
            </w:r>
          </w:p>
        </w:tc>
        <w:tc>
          <w:tcPr>
            <w:tcW w:w="1842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182,0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182,0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182,0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546,0</w:t>
            </w:r>
          </w:p>
        </w:tc>
        <w:tc>
          <w:tcPr>
            <w:tcW w:w="1984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–18,0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26,8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26,8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80,4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18,0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C83CB5" w:rsidTr="00865C1E">
        <w:tc>
          <w:tcPr>
            <w:tcW w:w="640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1842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щорічних міських змагань юних інспекторів руху, конкурсів малюнків, благодійних акцій для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сиріт та дітей, позбавлених батьківського піклування</w:t>
            </w:r>
          </w:p>
        </w:tc>
        <w:tc>
          <w:tcPr>
            <w:tcW w:w="1418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5,5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5,5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5,5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16,5</w:t>
            </w:r>
          </w:p>
        </w:tc>
        <w:tc>
          <w:tcPr>
            <w:tcW w:w="1984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дорожньої дисципліни серед неповнолітніх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3.19</w:t>
            </w:r>
          </w:p>
        </w:tc>
        <w:tc>
          <w:tcPr>
            <w:tcW w:w="1842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(Лозівський навчально-виховний комплекс «загальноосвітній навчальний заклад – дошкільний навчальний заклад № 8» Лозівської міської ради Харківської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 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О. Бричука, 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буд. 43-а) та Лозівський будинок дитячої та юнацької творчості Лозівської міської ради Харківської області 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Лозова, м-н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буд. 2))</w:t>
            </w:r>
          </w:p>
        </w:tc>
        <w:tc>
          <w:tcPr>
            <w:tcW w:w="1701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470,5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</w:t>
            </w:r>
          </w:p>
          <w:p w:rsidR="004A7763" w:rsidRPr="00CA7C0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569,2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1557,2</w:t>
            </w:r>
          </w:p>
        </w:tc>
        <w:tc>
          <w:tcPr>
            <w:tcW w:w="1984" w:type="dxa"/>
            <w:vMerge w:val="restart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4A7763" w:rsidRPr="00C83CB5" w:rsidTr="00865C1E">
        <w:tc>
          <w:tcPr>
            <w:tcW w:w="640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595,0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4A7763" w:rsidRPr="00581FC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595,0</w:t>
            </w:r>
          </w:p>
        </w:tc>
        <w:tc>
          <w:tcPr>
            <w:tcW w:w="1984" w:type="dxa"/>
            <w:vMerge/>
          </w:tcPr>
          <w:p w:rsidR="004A7763" w:rsidRPr="00C83CB5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63" w:rsidRPr="00396033" w:rsidTr="0091002E">
        <w:tc>
          <w:tcPr>
            <w:tcW w:w="15665" w:type="dxa"/>
            <w:gridSpan w:val="10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11069,7 тис. грн.</w:t>
            </w:r>
          </w:p>
          <w:p w:rsidR="004A7763" w:rsidRPr="00786452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CF73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з них:</w:t>
            </w:r>
          </w:p>
          <w:p w:rsidR="004A7763" w:rsidRPr="00786452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10265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  <w:p w:rsidR="004A7763" w:rsidRPr="00396033" w:rsidRDefault="004A7763" w:rsidP="00BD7B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804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   </w:t>
            </w:r>
          </w:p>
        </w:tc>
      </w:tr>
      <w:tr w:rsidR="004A7763" w:rsidRPr="00396033" w:rsidTr="007D35E2">
        <w:tc>
          <w:tcPr>
            <w:tcW w:w="640" w:type="dxa"/>
            <w:gridSpan w:val="2"/>
          </w:tcPr>
          <w:p w:rsidR="004A7763" w:rsidRPr="0039603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8"/>
          </w:tcPr>
          <w:p w:rsidR="004A7763" w:rsidRPr="0039603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4A7763" w:rsidRPr="00396033" w:rsidTr="00865C1E">
        <w:tc>
          <w:tcPr>
            <w:tcW w:w="640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1842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знаків відповідно до схеми організації дорожнього руху, вимог поліції</w:t>
            </w:r>
          </w:p>
        </w:tc>
        <w:tc>
          <w:tcPr>
            <w:tcW w:w="1418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D90D36" w:rsidRDefault="004A7763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4A7763" w:rsidRPr="00396033" w:rsidTr="00865C1E">
        <w:tc>
          <w:tcPr>
            <w:tcW w:w="640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1842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ind w:left="-7" w:right="447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світлофорів 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перехрестя вулиць: Миру-Танкістів, Франка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A7763" w:rsidRPr="00D90D36" w:rsidRDefault="004A7763" w:rsidP="00A07FF2">
            <w:pPr>
              <w:spacing w:after="0" w:line="240" w:lineRule="exact"/>
              <w:ind w:left="-7" w:right="4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Я.Мудрого, Миру- О.Бричука, Павлоградська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18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D90D36" w:rsidRDefault="004A7763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4A7763" w:rsidRPr="00396033" w:rsidTr="00865C1E">
        <w:tc>
          <w:tcPr>
            <w:tcW w:w="640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1842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 засобів регулювання дорожнього руху (світлофори, знаки таблички, тощо)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D90D36" w:rsidRDefault="004A7763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роки»»</w:t>
            </w:r>
          </w:p>
        </w:tc>
        <w:tc>
          <w:tcPr>
            <w:tcW w:w="1984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4A7763" w:rsidRPr="00396033" w:rsidTr="00865C1E">
        <w:tc>
          <w:tcPr>
            <w:tcW w:w="640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1842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(шляхопровід по бульвару Шевченка, "мала дамба") та пішохідних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(перехресття вул.Соборна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Павлоградська, вздовж проспекту Перемог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) огороджень</w:t>
            </w:r>
          </w:p>
        </w:tc>
        <w:tc>
          <w:tcPr>
            <w:tcW w:w="1418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D90D36" w:rsidRDefault="004A7763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4A7763" w:rsidRPr="00396033" w:rsidTr="00865C1E">
        <w:tc>
          <w:tcPr>
            <w:tcW w:w="640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1842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дорожніх та пішохідних огороджень</w:t>
            </w:r>
          </w:p>
        </w:tc>
        <w:tc>
          <w:tcPr>
            <w:tcW w:w="1418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D90D36" w:rsidRDefault="004A7763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4A7763" w:rsidRPr="00396033" w:rsidTr="00865C1E">
        <w:tc>
          <w:tcPr>
            <w:tcW w:w="640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1842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Облаштування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з'їздів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для безперешкодного проїзду людей з обмеженими можливостями</w:t>
            </w:r>
          </w:p>
        </w:tc>
        <w:tc>
          <w:tcPr>
            <w:tcW w:w="1418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D90D36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D90D36" w:rsidRDefault="004A7763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4A7763" w:rsidRPr="00D90D36" w:rsidRDefault="004A7763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4A7763" w:rsidRPr="00553D4A" w:rsidTr="00865C1E">
        <w:tc>
          <w:tcPr>
            <w:tcW w:w="640" w:type="dxa"/>
            <w:gridSpan w:val="2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</w:p>
        </w:tc>
        <w:tc>
          <w:tcPr>
            <w:tcW w:w="1842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Облаштування     засобів     примусового     зниження      швидкості</w:t>
            </w:r>
          </w:p>
        </w:tc>
        <w:tc>
          <w:tcPr>
            <w:tcW w:w="1418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553D4A" w:rsidRDefault="004A7763" w:rsidP="00CA7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4A7763" w:rsidRPr="00553D4A" w:rsidTr="0091002E">
        <w:tc>
          <w:tcPr>
            <w:tcW w:w="15665" w:type="dxa"/>
            <w:gridSpan w:val="10"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п.4: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4A7763" w:rsidRPr="00553D4A" w:rsidTr="007D35E2">
        <w:tc>
          <w:tcPr>
            <w:tcW w:w="640" w:type="dxa"/>
            <w:gridSpan w:val="2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8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ахист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  <w:tc>
          <w:tcPr>
            <w:tcW w:w="3544" w:type="dxa"/>
            <w:gridSpan w:val="2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 поверхневого водовідведення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м. Лозова Харківської області</w:t>
            </w:r>
          </w:p>
        </w:tc>
        <w:tc>
          <w:tcPr>
            <w:tcW w:w="1418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5B231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міської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 на 2019-2021 роки»</w:t>
            </w:r>
          </w:p>
        </w:tc>
        <w:tc>
          <w:tcPr>
            <w:tcW w:w="1984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</w:tr>
      <w:tr w:rsidR="004A7763" w:rsidRPr="00553D4A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п.5: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4A7763" w:rsidRPr="00553D4A" w:rsidTr="007D35E2">
        <w:trPr>
          <w:gridBefore w:val="1"/>
          <w:wBefore w:w="6" w:type="dxa"/>
        </w:trPr>
        <w:tc>
          <w:tcPr>
            <w:tcW w:w="634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8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організації оповіщення населення про загрозу  виникнення  надзвичайних ситуацій 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984" w:type="dxa"/>
            <w:gridSpan w:val="2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 з розробленням експертизи</w:t>
            </w:r>
          </w:p>
        </w:tc>
        <w:tc>
          <w:tcPr>
            <w:tcW w:w="1418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ОМРСР та взаємодії з правоохоронними органами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80,0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460,0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620,0</w:t>
            </w:r>
          </w:p>
        </w:tc>
        <w:tc>
          <w:tcPr>
            <w:tcW w:w="1984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4A7763" w:rsidRPr="0056038C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1984" w:type="dxa"/>
            <w:gridSpan w:val="2"/>
            <w:vMerge w:val="restart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3402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бульвар Шевченка, 1</w:t>
            </w:r>
          </w:p>
        </w:tc>
        <w:tc>
          <w:tcPr>
            <w:tcW w:w="1418" w:type="dxa"/>
            <w:vMerge w:val="restart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94,0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149,8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94,0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Приведення захисної споруди цивільного захисту до вимог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казу МВС України від 09.07.2018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579 «Про затвердження вимог з питань використання та обліку фонду захисних споруд цивільного захисту»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48,0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48,0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127,5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873,0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940,5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 Лозова,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373,0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360,0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13,0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1497,2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1497,2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114,2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114,2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«Лозівське територіальне медичне об’єднання»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150,0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4A7763" w:rsidRPr="00553D4A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150,0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1984" w:type="dxa"/>
            <w:gridSpan w:val="2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захисних споруд цивільного захисту</w:t>
            </w:r>
          </w:p>
        </w:tc>
        <w:tc>
          <w:tcPr>
            <w:tcW w:w="3402" w:type="dxa"/>
          </w:tcPr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технічної інвентаризації комплексу нежитлових будівель розташованого за адресою: Харківська область, м. Лозова, бульвар Шевченка, 1, з метою виділення в окремий об’єкт захисної споруди (протирадіаційне укриття) 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78633, яка розташована в підвальному приміщенні нежитлової будівлі Літ. «А-2»</w:t>
            </w:r>
          </w:p>
        </w:tc>
        <w:tc>
          <w:tcPr>
            <w:tcW w:w="1418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Приведення захисної споруди цивільного захисту до вимог розпорядження Кабінету Міністрів України від 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26. 11.2008  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1473-р «Про підготовку та проведення у 2009-2015 роках технічної інвентаризації захисних споруд цивільної оборони (цивільного захисту)» та наказу Міністерства регіонального розвитку, будівництва та житлово-комунального господарства України від 26.07.2018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186 «Про внесення змін до Інструкції про порядок проведення технічної інвентаризації об’єктів нерухомого 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майна»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</w:t>
            </w:r>
          </w:p>
        </w:tc>
        <w:tc>
          <w:tcPr>
            <w:tcW w:w="1984" w:type="dxa"/>
            <w:gridSpan w:val="2"/>
            <w:vMerge w:val="restart"/>
          </w:tcPr>
          <w:p w:rsidR="004A7763" w:rsidRDefault="004A7763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Удосконалення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4A7763" w:rsidRPr="00C715E2" w:rsidRDefault="004A7763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систем та засобів оповіщення для інформування населення (сирена та </w:t>
            </w:r>
            <w:r w:rsidRPr="00C715E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блок керування сиреною)</w:t>
            </w:r>
          </w:p>
        </w:tc>
        <w:tc>
          <w:tcPr>
            <w:tcW w:w="1418" w:type="dxa"/>
            <w:vMerge w:val="restart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2022 - 86,996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28,5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–115,496</w:t>
            </w:r>
          </w:p>
          <w:p w:rsidR="004A7763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Монтаж сирени та блоку керування сиреною</w:t>
            </w:r>
          </w:p>
        </w:tc>
        <w:tc>
          <w:tcPr>
            <w:tcW w:w="1418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10,0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  <w:tc>
          <w:tcPr>
            <w:tcW w:w="1984" w:type="dxa"/>
            <w:gridSpan w:val="2"/>
            <w:vMerge w:val="restart"/>
          </w:tcPr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умов безперервної діяльності</w:t>
            </w:r>
          </w:p>
          <w:p w:rsidR="004A7763" w:rsidRPr="00C715E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  <w:tc>
          <w:tcPr>
            <w:tcW w:w="3402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джерел резервного живлення: 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Генератори – 10 шт.</w:t>
            </w:r>
          </w:p>
        </w:tc>
        <w:tc>
          <w:tcPr>
            <w:tcW w:w="1418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2022 - 6165,0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6165,0</w:t>
            </w:r>
          </w:p>
        </w:tc>
        <w:tc>
          <w:tcPr>
            <w:tcW w:w="1984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4A7763" w:rsidRPr="0031476D" w:rsidRDefault="004A7763" w:rsidP="00A07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</w:t>
            </w:r>
          </w:p>
        </w:tc>
        <w:tc>
          <w:tcPr>
            <w:tcW w:w="1984" w:type="dxa"/>
            <w:gridSpan w:val="2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3402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800,0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984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Підвищення ефективності оперативного та 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реагування на надзвичайні ситуації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1984" w:type="dxa"/>
            <w:gridSpan w:val="2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транспортних перевезень для забезпечення потреб заходів цивільного захисту Лозівської міської територіальної громади під час дії військового стану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(2022 – 15 перевезень;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40 перевезень)</w:t>
            </w:r>
          </w:p>
        </w:tc>
        <w:tc>
          <w:tcPr>
            <w:tcW w:w="3402" w:type="dxa"/>
            <w:vMerge w:val="restart"/>
          </w:tcPr>
          <w:p w:rsidR="004A7763" w:rsidRPr="0031476D" w:rsidRDefault="004A7763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Оплата послуг з обслуговування автомобільним транспортом</w:t>
            </w:r>
          </w:p>
        </w:tc>
        <w:tc>
          <w:tcPr>
            <w:tcW w:w="1418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 w:val="restart"/>
          </w:tcPr>
          <w:p w:rsidR="004A7763" w:rsidRPr="0031476D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Своєчасне постачання вантажів гуманітарного продовольчого призначення та інших матеріальних цінностей з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етою забезпечення життєдіяльнос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ті громадян в умовах воєнного стану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4A7763" w:rsidRPr="00CF7358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100,0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150,0</w:t>
            </w:r>
          </w:p>
        </w:tc>
        <w:tc>
          <w:tcPr>
            <w:tcW w:w="1984" w:type="dxa"/>
            <w:vMerge/>
          </w:tcPr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7763" w:rsidRPr="0056038C" w:rsidTr="00865C1E">
        <w:trPr>
          <w:gridBefore w:val="1"/>
          <w:wBefore w:w="6" w:type="dxa"/>
        </w:trPr>
        <w:tc>
          <w:tcPr>
            <w:tcW w:w="634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1984" w:type="dxa"/>
            <w:gridSpan w:val="2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402" w:type="dxa"/>
          </w:tcPr>
          <w:p w:rsidR="004A7763" w:rsidRPr="0031476D" w:rsidRDefault="004A7763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бутлів для води пластикових (</w:t>
            </w:r>
            <w:smartTag w:uri="urn:schemas-microsoft-com:office:smarttags" w:element="metricconverter">
              <w:smartTagPr>
                <w:attr w:name="ProductID" w:val="10 літрів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10 літрів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у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кількості 150 одиниць</w:t>
            </w:r>
          </w:p>
        </w:tc>
        <w:tc>
          <w:tcPr>
            <w:tcW w:w="1418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5,25</w:t>
            </w:r>
          </w:p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5,25</w:t>
            </w:r>
          </w:p>
        </w:tc>
        <w:tc>
          <w:tcPr>
            <w:tcW w:w="1984" w:type="dxa"/>
          </w:tcPr>
          <w:p w:rsidR="004A7763" w:rsidRPr="0031476D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ємностями для питної води Пунктів незламності Лозівської міської територіальної громади</w:t>
            </w:r>
          </w:p>
        </w:tc>
      </w:tr>
      <w:tr w:rsidR="004A7763" w:rsidRPr="00553D4A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4A7763" w:rsidRPr="0031476D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п.6: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12 486,446 тис. грн.</w:t>
            </w:r>
          </w:p>
          <w:p w:rsidR="004A7763" w:rsidRPr="0031476D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4A7763" w:rsidRPr="0031476D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– 4 212,95 тис. грн.</w:t>
            </w:r>
          </w:p>
          <w:p w:rsidR="004A7763" w:rsidRPr="00553D4A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8 273,496 тис. грн.</w:t>
            </w:r>
          </w:p>
        </w:tc>
      </w:tr>
      <w:tr w:rsidR="004A7763" w:rsidRPr="00553D4A" w:rsidTr="00F25C57">
        <w:trPr>
          <w:gridBefore w:val="1"/>
          <w:wBefore w:w="6" w:type="dxa"/>
        </w:trPr>
        <w:tc>
          <w:tcPr>
            <w:tcW w:w="634" w:type="dxa"/>
          </w:tcPr>
          <w:p w:rsidR="004A7763" w:rsidRPr="00CF7358" w:rsidRDefault="004A7763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8"/>
          </w:tcPr>
          <w:p w:rsidR="004A7763" w:rsidRPr="00A07FF2" w:rsidRDefault="004A7763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протиепізоотичних заходів захисту населення</w:t>
            </w:r>
          </w:p>
        </w:tc>
      </w:tr>
      <w:tr w:rsidR="004A7763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1842" w:type="dxa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 з пероральної імунізації диких м’ясоїдних тварин та щеплення домашніх тварин проти сказу на території Лозівської міської територіальної громади </w:t>
            </w:r>
          </w:p>
        </w:tc>
        <w:tc>
          <w:tcPr>
            <w:tcW w:w="3544" w:type="dxa"/>
            <w:gridSpan w:val="2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паливо-мастильних матеріалів для транспорту за допомогою якого здійснюватиметься пероральна вакцинація диких м’ясоїдних тварин та щеплення домашніх тварин проти сказу</w:t>
            </w:r>
          </w:p>
        </w:tc>
        <w:tc>
          <w:tcPr>
            <w:tcW w:w="1418" w:type="dxa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4A7763" w:rsidRPr="00A07FF2" w:rsidRDefault="004A7763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Лозівська районна державна лікарня ветеринарної медицини</w:t>
            </w:r>
          </w:p>
        </w:tc>
        <w:tc>
          <w:tcPr>
            <w:tcW w:w="1701" w:type="dxa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25,0</w:t>
            </w: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25,0</w:t>
            </w: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випадків захворювання на сказ серед мешканців Лозівської міської територіальної громади</w:t>
            </w:r>
          </w:p>
        </w:tc>
      </w:tr>
      <w:tr w:rsidR="004A7763" w:rsidRPr="00553D4A" w:rsidTr="005E4DB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4A7763" w:rsidRPr="00A07FF2" w:rsidRDefault="004A7763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п.7: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25,0 тис. грн.</w:t>
            </w:r>
          </w:p>
          <w:p w:rsidR="004A7763" w:rsidRPr="00A07FF2" w:rsidRDefault="004A7763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4A7763" w:rsidRPr="00A07FF2" w:rsidRDefault="004A7763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 – 25,0 тис. грн.</w:t>
            </w:r>
          </w:p>
          <w:p w:rsidR="004A7763" w:rsidRPr="00A07FF2" w:rsidRDefault="004A7763" w:rsidP="003656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4A7763" w:rsidRPr="00553D4A" w:rsidTr="0005444F">
        <w:trPr>
          <w:gridBefore w:val="1"/>
          <w:wBefore w:w="6" w:type="dxa"/>
        </w:trPr>
        <w:tc>
          <w:tcPr>
            <w:tcW w:w="634" w:type="dxa"/>
          </w:tcPr>
          <w:p w:rsidR="004A7763" w:rsidRPr="00A07FF2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5025" w:type="dxa"/>
            <w:gridSpan w:val="8"/>
          </w:tcPr>
          <w:p w:rsidR="004A7763" w:rsidRPr="00365667" w:rsidRDefault="004A7763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заходів з розмінування території</w:t>
            </w:r>
          </w:p>
        </w:tc>
      </w:tr>
      <w:tr w:rsidR="004A7763" w:rsidRPr="00C25CE4" w:rsidTr="00865C1E">
        <w:trPr>
          <w:gridBefore w:val="1"/>
          <w:wBefore w:w="6" w:type="dxa"/>
        </w:trPr>
        <w:tc>
          <w:tcPr>
            <w:tcW w:w="634" w:type="dxa"/>
          </w:tcPr>
          <w:p w:rsidR="004A7763" w:rsidRPr="00A07FF2" w:rsidRDefault="004A7763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4A7763" w:rsidRPr="00A07FF2" w:rsidRDefault="004A7763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соціально-побутових умов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3544" w:type="dxa"/>
            <w:gridSpan w:val="2"/>
          </w:tcPr>
          <w:p w:rsidR="004A7763" w:rsidRPr="00DC0C58" w:rsidRDefault="004A7763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навчальних класів, санітарних вузлів, душових та приміщень для розміщення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418" w:type="dxa"/>
          </w:tcPr>
          <w:p w:rsidR="004A7763" w:rsidRPr="00A07FF2" w:rsidRDefault="004A7763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4A7763" w:rsidRDefault="004A7763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Лозівської міської ради Харківської області (в частині міжбюджетних трансфертів),</w:t>
            </w:r>
          </w:p>
          <w:p w:rsidR="004A7763" w:rsidRPr="00A07FF2" w:rsidRDefault="004A7763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Міжрегіональний центр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701" w:type="dxa"/>
          </w:tcPr>
          <w:p w:rsidR="004A7763" w:rsidRPr="00A07FF2" w:rsidRDefault="004A7763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4A7763" w:rsidRPr="00A07FF2" w:rsidRDefault="004A7763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4A7763" w:rsidRPr="00A07FF2" w:rsidRDefault="004A7763" w:rsidP="0082473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</w:tcPr>
          <w:p w:rsidR="004A7763" w:rsidRPr="00A07FF2" w:rsidRDefault="004A7763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умов підготовки та проживання слухачів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</w:tr>
      <w:tr w:rsidR="004A7763" w:rsidRPr="00C25CE4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4A7763" w:rsidRPr="00A07FF2" w:rsidRDefault="004A7763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50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 тис. грн.</w:t>
            </w:r>
          </w:p>
          <w:p w:rsidR="004A7763" w:rsidRPr="00A07FF2" w:rsidRDefault="004A7763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4A7763" w:rsidRPr="00A07FF2" w:rsidRDefault="004A7763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   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  <w:bookmarkStart w:id="0" w:name="_GoBack"/>
            <w:bookmarkEnd w:id="0"/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:rsidR="004A7763" w:rsidRPr="00553D4A" w:rsidRDefault="004A7763" w:rsidP="008B2F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4A7763" w:rsidRPr="00396033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4A7763" w:rsidRPr="00A07FF2" w:rsidRDefault="004A7763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сума по програмі: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631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4A7763" w:rsidRPr="00A07FF2" w:rsidRDefault="004A7763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4A7763" w:rsidRPr="00A07FF2" w:rsidRDefault="004A7763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З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агальний фонд       - 14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553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4A7763" w:rsidRPr="00CF7358" w:rsidRDefault="004A7763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  - 9 078,1 тис грн.</w:t>
            </w:r>
          </w:p>
        </w:tc>
      </w:tr>
    </w:tbl>
    <w:p w:rsidR="004A7763" w:rsidRDefault="004A7763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7763" w:rsidRDefault="004A7763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7763" w:rsidRDefault="004A7763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7763" w:rsidRDefault="004A7763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Юрій</w:t>
      </w:r>
      <w:r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</w:t>
      </w:r>
    </w:p>
    <w:p w:rsidR="004A7763" w:rsidRDefault="004A7763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A7763" w:rsidRDefault="004A7763" w:rsidP="00A07FF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</w:t>
      </w:r>
      <w:r w:rsidRPr="001C3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Pr="001C3A6D">
        <w:rPr>
          <w:rFonts w:ascii="Times New Roman" w:hAnsi="Times New Roman" w:cs="Times New Roman"/>
          <w:sz w:val="24"/>
          <w:szCs w:val="24"/>
        </w:rPr>
        <w:t>нко</w:t>
      </w:r>
    </w:p>
    <w:p w:rsidR="004A7763" w:rsidRPr="0079312E" w:rsidRDefault="004A7763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A7763" w:rsidRPr="0079312E" w:rsidSect="005B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63" w:rsidRDefault="004A7763" w:rsidP="007333DE">
      <w:pPr>
        <w:spacing w:after="0" w:line="240" w:lineRule="auto"/>
      </w:pPr>
      <w:r>
        <w:separator/>
      </w:r>
    </w:p>
  </w:endnote>
  <w:endnote w:type="continuationSeparator" w:id="0">
    <w:p w:rsidR="004A7763" w:rsidRDefault="004A7763" w:rsidP="0073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63" w:rsidRDefault="004A77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63" w:rsidRDefault="004A77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63" w:rsidRDefault="004A77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63" w:rsidRDefault="004A7763" w:rsidP="007333DE">
      <w:pPr>
        <w:spacing w:after="0" w:line="240" w:lineRule="auto"/>
      </w:pPr>
      <w:r>
        <w:separator/>
      </w:r>
    </w:p>
  </w:footnote>
  <w:footnote w:type="continuationSeparator" w:id="0">
    <w:p w:rsidR="004A7763" w:rsidRDefault="004A7763" w:rsidP="0073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63" w:rsidRDefault="004A77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63" w:rsidRDefault="004A77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63" w:rsidRDefault="004A77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44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6C3B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4472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967E3"/>
    <w:rsid w:val="001A366D"/>
    <w:rsid w:val="001A752F"/>
    <w:rsid w:val="001A76F5"/>
    <w:rsid w:val="001B2BAA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B8"/>
    <w:rsid w:val="002367F5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65667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2F87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A7763"/>
    <w:rsid w:val="004B3796"/>
    <w:rsid w:val="004B52BB"/>
    <w:rsid w:val="004B613A"/>
    <w:rsid w:val="004B7211"/>
    <w:rsid w:val="004C459A"/>
    <w:rsid w:val="004D01DA"/>
    <w:rsid w:val="004D10F8"/>
    <w:rsid w:val="004D316C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038C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FC5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231D"/>
    <w:rsid w:val="005B3308"/>
    <w:rsid w:val="005B360B"/>
    <w:rsid w:val="005B4DDF"/>
    <w:rsid w:val="005C72D6"/>
    <w:rsid w:val="005D4110"/>
    <w:rsid w:val="005D51A1"/>
    <w:rsid w:val="005E4DBE"/>
    <w:rsid w:val="005E544F"/>
    <w:rsid w:val="005F0E03"/>
    <w:rsid w:val="005F4751"/>
    <w:rsid w:val="005F5718"/>
    <w:rsid w:val="005F590C"/>
    <w:rsid w:val="005F681E"/>
    <w:rsid w:val="005F7B48"/>
    <w:rsid w:val="00602672"/>
    <w:rsid w:val="00603274"/>
    <w:rsid w:val="00603679"/>
    <w:rsid w:val="00603B9B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A5584"/>
    <w:rsid w:val="006B2BC6"/>
    <w:rsid w:val="006B5B1A"/>
    <w:rsid w:val="006C04A8"/>
    <w:rsid w:val="006C0537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E6AD8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33DE"/>
    <w:rsid w:val="0073505E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733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65C1E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24F"/>
    <w:rsid w:val="008978B4"/>
    <w:rsid w:val="008A0D5F"/>
    <w:rsid w:val="008A1226"/>
    <w:rsid w:val="008A30E9"/>
    <w:rsid w:val="008A4AFB"/>
    <w:rsid w:val="008A73E7"/>
    <w:rsid w:val="008B1BE8"/>
    <w:rsid w:val="008B2FBB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5EE4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A72F1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417F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07FF2"/>
    <w:rsid w:val="00A10DC5"/>
    <w:rsid w:val="00A14F89"/>
    <w:rsid w:val="00A1501A"/>
    <w:rsid w:val="00A277B7"/>
    <w:rsid w:val="00A36DEF"/>
    <w:rsid w:val="00A37CFC"/>
    <w:rsid w:val="00A40331"/>
    <w:rsid w:val="00A44F44"/>
    <w:rsid w:val="00A4522D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2DEC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92D9C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D7BCF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7CCC"/>
    <w:rsid w:val="00C209C2"/>
    <w:rsid w:val="00C2365B"/>
    <w:rsid w:val="00C2490C"/>
    <w:rsid w:val="00C25CE4"/>
    <w:rsid w:val="00C26E39"/>
    <w:rsid w:val="00C32158"/>
    <w:rsid w:val="00C363F8"/>
    <w:rsid w:val="00C41146"/>
    <w:rsid w:val="00C4171E"/>
    <w:rsid w:val="00C43C9F"/>
    <w:rsid w:val="00C477F0"/>
    <w:rsid w:val="00C5085C"/>
    <w:rsid w:val="00C520B5"/>
    <w:rsid w:val="00C56376"/>
    <w:rsid w:val="00C60905"/>
    <w:rsid w:val="00C61627"/>
    <w:rsid w:val="00C62233"/>
    <w:rsid w:val="00C705ED"/>
    <w:rsid w:val="00C715E2"/>
    <w:rsid w:val="00C73B5C"/>
    <w:rsid w:val="00C74BBD"/>
    <w:rsid w:val="00C81687"/>
    <w:rsid w:val="00C83599"/>
    <w:rsid w:val="00C83CB5"/>
    <w:rsid w:val="00C87BA8"/>
    <w:rsid w:val="00C92F1C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A7C06"/>
    <w:rsid w:val="00CB4D39"/>
    <w:rsid w:val="00CC0547"/>
    <w:rsid w:val="00CC493C"/>
    <w:rsid w:val="00CC4E73"/>
    <w:rsid w:val="00CC6546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6C69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52A5"/>
    <w:rsid w:val="00D701A9"/>
    <w:rsid w:val="00D75086"/>
    <w:rsid w:val="00D75865"/>
    <w:rsid w:val="00D767D8"/>
    <w:rsid w:val="00D850F7"/>
    <w:rsid w:val="00D90D36"/>
    <w:rsid w:val="00D94949"/>
    <w:rsid w:val="00D97A2F"/>
    <w:rsid w:val="00DA64F8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0C58"/>
    <w:rsid w:val="00DC496A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0105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5C57"/>
    <w:rsid w:val="00F26AAD"/>
    <w:rsid w:val="00F27A0C"/>
    <w:rsid w:val="00F3418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4DDA"/>
    <w:rsid w:val="00FA1792"/>
    <w:rsid w:val="00FA2EB0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3DE"/>
    <w:rPr>
      <w:rFonts w:cs="Times New Roman"/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33DE"/>
    <w:rPr>
      <w:rFonts w:cs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3037</TotalTime>
  <Pages>23</Pages>
  <Words>24101</Words>
  <Characters>13738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306</cp:revision>
  <cp:lastPrinted>2023-11-02T11:37:00Z</cp:lastPrinted>
  <dcterms:created xsi:type="dcterms:W3CDTF">2018-02-05T09:24:00Z</dcterms:created>
  <dcterms:modified xsi:type="dcterms:W3CDTF">2023-11-02T11:37:00Z</dcterms:modified>
</cp:coreProperties>
</file>