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від </w:t>
            </w:r>
            <w:r w:rsidR="00EC03C2">
              <w:rPr>
                <w:rFonts w:cs="Calibri"/>
                <w:sz w:val="28"/>
                <w:szCs w:val="28"/>
                <w:lang w:val="uk-UA"/>
              </w:rPr>
              <w:t>20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.</w:t>
            </w:r>
            <w:r w:rsidR="00EC03C2">
              <w:rPr>
                <w:rFonts w:cs="Calibri"/>
                <w:sz w:val="28"/>
                <w:szCs w:val="28"/>
                <w:lang w:val="uk-UA"/>
              </w:rPr>
              <w:t>08.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EC03C2">
              <w:rPr>
                <w:rFonts w:cs="Calibri"/>
                <w:sz w:val="28"/>
                <w:szCs w:val="28"/>
                <w:lang w:val="uk-UA"/>
              </w:rPr>
              <w:t>3479</w:t>
            </w:r>
            <w:bookmarkStart w:id="0" w:name="_GoBack"/>
            <w:bookmarkEnd w:id="0"/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>Програм</w:t>
      </w:r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пітримки </w:t>
      </w:r>
      <w:r w:rsidRPr="00FD71D2">
        <w:rPr>
          <w:b/>
          <w:bCs/>
          <w:color w:val="000000"/>
          <w:sz w:val="28"/>
          <w:szCs w:val="28"/>
        </w:rPr>
        <w:t>територіальної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>Лозівської міської територіальної громади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міська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r w:rsidRPr="0074330E">
              <w:rPr>
                <w:color w:val="000000"/>
                <w:sz w:val="28"/>
                <w:szCs w:val="28"/>
              </w:rPr>
              <w:t>арківської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r w:rsidRPr="0074330E">
              <w:rPr>
                <w:color w:val="000000"/>
                <w:sz w:val="28"/>
                <w:szCs w:val="28"/>
              </w:rPr>
              <w:t>ласті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Дата, номер і назва розпорядчого документа про розроблення Програми           (за наявністю) та/або нормативно-правові підстави її розроблення</w:t>
            </w:r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України «Про місцеве самоврядування в Україні»,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r w:rsidR="00C3148B">
              <w:rPr>
                <w:color w:val="000000"/>
                <w:sz w:val="28"/>
                <w:szCs w:val="28"/>
              </w:rPr>
              <w:t xml:space="preserve">акон України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основи національного спротиву»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Відділ цивільного захисту, оборонної, мобілізаційної</w:t>
            </w:r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>та взаємодії з правоохоронними органами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Співрозробники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виконав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Головн</w:t>
            </w:r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розпорядник</w:t>
            </w:r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бюджетних коштів</w:t>
            </w:r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  <w:p w:rsidR="009B32BE" w:rsidRPr="0019377D" w:rsidRDefault="009B32BE" w:rsidP="00574E5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Строк реалізації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Етапи виконання Програми (для довгострокових програм)</w:t>
            </w:r>
          </w:p>
          <w:p w:rsidR="009B32BE" w:rsidRPr="009B32BE" w:rsidRDefault="009B32BE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lastRenderedPageBreak/>
              <w:t>–</w:t>
            </w:r>
          </w:p>
        </w:tc>
      </w:tr>
      <w:tr w:rsidR="00411DE6" w:rsidRPr="009B32BE" w:rsidTr="00574E5A">
        <w:trPr>
          <w:trHeight w:val="917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r w:rsidRPr="0074330E">
              <w:rPr>
                <w:sz w:val="28"/>
                <w:szCs w:val="28"/>
              </w:rPr>
              <w:t>Перелік бюджетів, які беруть участь у виконанні Комплексної програми</w:t>
            </w:r>
          </w:p>
          <w:p w:rsidR="006F26D7" w:rsidRPr="006F26D7" w:rsidRDefault="006F26D7" w:rsidP="0051505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11DE6" w:rsidRPr="00E81AF4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Загальний обсяг фінансування ресурсів, необхідних для реалізації Програми, всього</w:t>
            </w:r>
            <w:r w:rsidRPr="0074330E">
              <w:rPr>
                <w:sz w:val="28"/>
                <w:szCs w:val="28"/>
              </w:rPr>
              <w:t>,</w:t>
            </w:r>
          </w:p>
          <w:p w:rsidR="00411DE6" w:rsidRPr="0074330E" w:rsidRDefault="00411DE6" w:rsidP="00456285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>тому числі:</w:t>
            </w:r>
          </w:p>
          <w:p w:rsidR="00411DE6" w:rsidRPr="0074330E" w:rsidRDefault="009515A9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Default="009515A9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</w:t>
            </w:r>
            <w:r w:rsidR="00574E5A">
              <w:rPr>
                <w:spacing w:val="-6"/>
                <w:sz w:val="28"/>
                <w:szCs w:val="28"/>
              </w:rPr>
              <w:t>–</w:t>
            </w:r>
          </w:p>
          <w:p w:rsidR="00574E5A" w:rsidRDefault="00574E5A" w:rsidP="00515051">
            <w:pPr>
              <w:rPr>
                <w:spacing w:val="-6"/>
                <w:sz w:val="28"/>
                <w:szCs w:val="28"/>
                <w:lang w:val="uk-UA"/>
              </w:rPr>
            </w:pPr>
          </w:p>
          <w:p w:rsidR="00574E5A" w:rsidRPr="00574E5A" w:rsidRDefault="00574E5A" w:rsidP="0051505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736A48" w:rsidP="00736A4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62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E81AF4">
              <w:rPr>
                <w:sz w:val="28"/>
                <w:szCs w:val="28"/>
                <w:lang w:val="uk-UA"/>
              </w:rPr>
              <w:t>2</w:t>
            </w:r>
            <w:r w:rsidR="002B47FA">
              <w:rPr>
                <w:sz w:val="28"/>
                <w:szCs w:val="28"/>
                <w:lang w:val="uk-UA"/>
              </w:rPr>
              <w:t>9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 w:rsidRPr="009B32BE">
              <w:rPr>
                <w:sz w:val="28"/>
                <w:szCs w:val="28"/>
                <w:lang w:val="uk-UA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 w:rsidRPr="009B32BE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411DE6" w:rsidRPr="009B32BE" w:rsidRDefault="00411DE6" w:rsidP="0045628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11DE6" w:rsidRPr="00EC6137" w:rsidRDefault="00B806F0" w:rsidP="00EC61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35</w:t>
            </w:r>
            <w:r w:rsidR="009F0077">
              <w:rPr>
                <w:sz w:val="28"/>
                <w:szCs w:val="28"/>
                <w:lang w:val="uk-UA"/>
              </w:rPr>
              <w:t xml:space="preserve"> 9</w:t>
            </w:r>
            <w:r w:rsidR="00E81AF4">
              <w:rPr>
                <w:sz w:val="28"/>
                <w:szCs w:val="28"/>
                <w:lang w:val="uk-UA"/>
              </w:rPr>
              <w:t>7</w:t>
            </w:r>
            <w:r w:rsidR="00EF6840">
              <w:rPr>
                <w:sz w:val="28"/>
                <w:szCs w:val="28"/>
                <w:lang w:val="uk-UA"/>
              </w:rPr>
              <w:t>0</w:t>
            </w:r>
            <w:r w:rsidR="00396575">
              <w:rPr>
                <w:sz w:val="28"/>
                <w:szCs w:val="28"/>
                <w:lang w:val="uk-UA"/>
              </w:rPr>
              <w:t xml:space="preserve">,0 </w:t>
            </w:r>
            <w:r w:rsidR="00396575" w:rsidRPr="009B32BE">
              <w:rPr>
                <w:sz w:val="28"/>
                <w:szCs w:val="28"/>
                <w:lang w:val="uk-UA"/>
              </w:rPr>
              <w:t>тис.грн.</w:t>
            </w:r>
          </w:p>
          <w:p w:rsidR="00411DE6" w:rsidRPr="009B32BE" w:rsidRDefault="00707C9C" w:rsidP="00B806F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="00B806F0">
              <w:rPr>
                <w:sz w:val="28"/>
                <w:szCs w:val="28"/>
                <w:lang w:val="uk-UA"/>
              </w:rPr>
              <w:t xml:space="preserve"> </w:t>
            </w:r>
            <w:r w:rsidR="009B32BE">
              <w:rPr>
                <w:sz w:val="28"/>
                <w:szCs w:val="28"/>
                <w:lang w:val="uk-UA"/>
              </w:rPr>
              <w:t>26</w:t>
            </w:r>
            <w:r w:rsidR="00BF4A1C">
              <w:rPr>
                <w:sz w:val="28"/>
                <w:szCs w:val="28"/>
                <w:lang w:val="uk-UA"/>
              </w:rPr>
              <w:t xml:space="preserve"> </w:t>
            </w:r>
            <w:r w:rsidR="009F0077">
              <w:rPr>
                <w:sz w:val="28"/>
                <w:szCs w:val="28"/>
                <w:lang w:val="uk-UA"/>
              </w:rPr>
              <w:t>3</w:t>
            </w:r>
            <w:r w:rsidR="00E81AF4">
              <w:rPr>
                <w:sz w:val="28"/>
                <w:szCs w:val="28"/>
                <w:lang w:val="uk-UA"/>
              </w:rPr>
              <w:t>2</w:t>
            </w:r>
            <w:r w:rsidR="003E49EE">
              <w:rPr>
                <w:sz w:val="28"/>
                <w:szCs w:val="28"/>
                <w:lang w:val="uk-UA"/>
              </w:rPr>
              <w:t>3</w:t>
            </w:r>
            <w:r w:rsidR="003E49EE" w:rsidRPr="009B32BE">
              <w:rPr>
                <w:sz w:val="28"/>
                <w:szCs w:val="28"/>
                <w:lang w:val="uk-UA"/>
              </w:rPr>
              <w:t>,</w:t>
            </w:r>
            <w:r w:rsidR="003E49EE">
              <w:rPr>
                <w:sz w:val="28"/>
                <w:szCs w:val="28"/>
                <w:lang w:val="uk-UA"/>
              </w:rPr>
              <w:t>1</w:t>
            </w:r>
            <w:r w:rsidR="003E49EE" w:rsidRPr="009B32BE">
              <w:rPr>
                <w:sz w:val="28"/>
                <w:szCs w:val="28"/>
                <w:lang w:val="uk-UA"/>
              </w:rPr>
              <w:t xml:space="preserve"> </w:t>
            </w:r>
            <w:r w:rsidR="00411DE6" w:rsidRPr="009B32BE">
              <w:rPr>
                <w:sz w:val="28"/>
                <w:szCs w:val="28"/>
                <w:lang w:val="uk-UA"/>
              </w:rPr>
              <w:t>тис.грн.</w:t>
            </w: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24919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бюджету Лозівської міської  територіальної громади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</w:p>
          <w:p w:rsidR="00411DE6" w:rsidRPr="009970CE" w:rsidRDefault="00736A48" w:rsidP="00736A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E81AF4">
              <w:rPr>
                <w:sz w:val="28"/>
                <w:szCs w:val="28"/>
                <w:lang w:val="uk-UA"/>
              </w:rPr>
              <w:t>6</w:t>
            </w:r>
            <w:r w:rsidR="00C62343">
              <w:rPr>
                <w:sz w:val="28"/>
                <w:szCs w:val="28"/>
                <w:lang w:val="uk-UA"/>
              </w:rPr>
              <w:t>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E81AF4">
              <w:rPr>
                <w:sz w:val="28"/>
                <w:szCs w:val="28"/>
                <w:lang w:val="uk-UA"/>
              </w:rPr>
              <w:t>2</w:t>
            </w:r>
            <w:r w:rsidR="002B47FA">
              <w:rPr>
                <w:sz w:val="28"/>
                <w:szCs w:val="28"/>
                <w:lang w:val="uk-UA"/>
              </w:rPr>
              <w:t>9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>
              <w:rPr>
                <w:sz w:val="28"/>
                <w:szCs w:val="28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>
              <w:rPr>
                <w:sz w:val="28"/>
                <w:szCs w:val="28"/>
              </w:rPr>
              <w:t xml:space="preserve"> тис.грн.</w:t>
            </w:r>
          </w:p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інших джерел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411DE6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15051" w:rsidRDefault="00515051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7"/>
      <w:footerReference w:type="even" r:id="rId8"/>
      <w:footerReference w:type="default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C1F7A" w:rsidRDefault="00DC1F7A">
      <w:r>
        <w:separator/>
      </w:r>
    </w:p>
  </w:endnote>
  <w:endnote w:type="continuationSeparator" w:id="0">
    <w:p w:rsidR="00DC1F7A" w:rsidRDefault="00DC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 w:rsidP="00456285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C1F7A" w:rsidRDefault="00DC1F7A">
      <w:r>
        <w:separator/>
      </w:r>
    </w:p>
  </w:footnote>
  <w:footnote w:type="continuationSeparator" w:id="0">
    <w:p w:rsidR="00DC1F7A" w:rsidRDefault="00DC1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C152B"/>
    <w:rsid w:val="00DC1F7A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03C2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968FA"/>
  <w15:docId w15:val="{E3136268-4263-401D-BC38-71288209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89</cp:revision>
  <cp:lastPrinted>2020-08-31T11:44:00Z</cp:lastPrinted>
  <dcterms:created xsi:type="dcterms:W3CDTF">2022-07-23T10:38:00Z</dcterms:created>
  <dcterms:modified xsi:type="dcterms:W3CDTF">2026-08-19T07:22:00Z</dcterms:modified>
</cp:coreProperties>
</file>