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lang w:val="uk-UA"/>
        </w:rPr>
        <w:drawing>
          <wp:inline distT="0" distB="0" distL="0" distR="0" wp14:anchorId="4BA6F204" wp14:editId="5E9F5BCB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b/>
          <w:lang w:val="uk-UA"/>
        </w:rPr>
        <w:t>УКРАЇНА</w:t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УПРАВЛІННЯ  ЖИТЛОВО – КОМУНАЛЬНОГО</w:t>
      </w: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8F15FA" w:rsidP="00151D0F">
      <w:pPr>
        <w:spacing w:after="0" w:line="216" w:lineRule="auto"/>
        <w:rPr>
          <w:szCs w:val="16"/>
          <w:lang w:val="uk-UA"/>
        </w:rPr>
      </w:pPr>
      <w:r w:rsidRPr="00151D0F">
        <w:rPr>
          <w:szCs w:val="16"/>
          <w:lang w:val="uk-UA"/>
        </w:rPr>
        <w:t>64602, м. Лозова, вул. Ярослава Мудрого, 1,                    e-</w:t>
      </w:r>
      <w:proofErr w:type="spellStart"/>
      <w:r w:rsidRPr="00151D0F">
        <w:rPr>
          <w:szCs w:val="16"/>
          <w:lang w:val="uk-UA"/>
        </w:rPr>
        <w:t>mail</w:t>
      </w:r>
      <w:proofErr w:type="spellEnd"/>
      <w:r w:rsidRPr="00151D0F">
        <w:rPr>
          <w:szCs w:val="16"/>
          <w:lang w:val="uk-UA"/>
        </w:rPr>
        <w:t xml:space="preserve">: </w:t>
      </w:r>
      <w:proofErr w:type="spellStart"/>
      <w:r w:rsidRPr="00151D0F">
        <w:rPr>
          <w:szCs w:val="16"/>
          <w:lang w:val="uk-UA"/>
        </w:rPr>
        <w:t>uzhkgb</w:t>
      </w:r>
      <w:proofErr w:type="spellEnd"/>
      <w:r w:rsidRPr="00151D0F">
        <w:rPr>
          <w:szCs w:val="16"/>
          <w:lang w:val="uk-UA"/>
        </w:rPr>
        <w:t>@ukr.net                                 тел.  2-20-15</w:t>
      </w:r>
    </w:p>
    <w:p w:rsidR="003253C2" w:rsidRPr="00151D0F" w:rsidRDefault="008F15FA" w:rsidP="00151D0F">
      <w:pPr>
        <w:spacing w:after="0" w:line="216" w:lineRule="auto"/>
        <w:rPr>
          <w:lang w:val="uk-UA"/>
        </w:rPr>
      </w:pP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---------------------------------------------------------------------------------------------------------------------------</w:t>
      </w:r>
      <w:r w:rsidRPr="00151D0F">
        <w:rPr>
          <w:b/>
          <w:u w:val="single"/>
          <w:lang w:val="uk-UA"/>
        </w:rPr>
        <w:t>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151D0F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3253C2" w:rsidRPr="00151D0F" w:rsidRDefault="003253C2" w:rsidP="00151D0F">
      <w:pPr>
        <w:spacing w:after="0" w:line="240" w:lineRule="auto"/>
        <w:jc w:val="center"/>
        <w:rPr>
          <w:b/>
          <w:sz w:val="32"/>
          <w:szCs w:val="32"/>
          <w:lang w:val="uk-UA"/>
        </w:rPr>
      </w:pPr>
    </w:p>
    <w:p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«Про внесення змін до рішення міської ради від 23.12.2021 року №846 «Про затвердження Програми реформування і розвитку житлово-комунального господарства Лозівської місько</w:t>
      </w:r>
      <w:r w:rsidRPr="00151D0F">
        <w:rPr>
          <w:b/>
          <w:sz w:val="28"/>
          <w:szCs w:val="28"/>
          <w:lang w:val="uk-UA"/>
        </w:rPr>
        <w:t>ї територіальної громади                                      на  2022- 2024 роки»</w:t>
      </w:r>
    </w:p>
    <w:p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151D0F" w:rsidRPr="00151D0F" w:rsidRDefault="00151D0F" w:rsidP="00151D0F">
      <w:pPr>
        <w:pStyle w:val="ab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51D0F">
        <w:rPr>
          <w:sz w:val="28"/>
          <w:szCs w:val="28"/>
          <w:lang w:val="uk-UA"/>
        </w:rPr>
        <w:t>Внести зміни у додаток 1 «Ресурсне забезпечення програми</w:t>
      </w:r>
      <w:r w:rsidRPr="00151D0F">
        <w:rPr>
          <w:sz w:val="28"/>
          <w:szCs w:val="28"/>
          <w:lang w:val="uk-UA"/>
        </w:rPr>
        <w:t xml:space="preserve"> </w:t>
      </w:r>
      <w:r w:rsidRPr="00151D0F">
        <w:rPr>
          <w:sz w:val="28"/>
          <w:szCs w:val="28"/>
          <w:lang w:val="uk-UA"/>
        </w:rPr>
        <w:t>реформування і розвитку житлово-комунального господарства Лозівської міської територіальної громади</w:t>
      </w:r>
      <w:r w:rsidRPr="00151D0F">
        <w:rPr>
          <w:sz w:val="28"/>
          <w:szCs w:val="28"/>
          <w:lang w:val="uk-UA"/>
        </w:rPr>
        <w:t xml:space="preserve"> на </w:t>
      </w:r>
      <w:r w:rsidRPr="00151D0F">
        <w:rPr>
          <w:sz w:val="28"/>
          <w:szCs w:val="28"/>
          <w:lang w:val="uk-UA"/>
        </w:rPr>
        <w:t xml:space="preserve">2022 – 2024 роки» та додаток 2 «Напрями діяльності та заходи цільової </w:t>
      </w:r>
      <w:r w:rsidRPr="00151D0F">
        <w:rPr>
          <w:sz w:val="28"/>
          <w:szCs w:val="28"/>
          <w:lang w:val="uk-UA"/>
        </w:rPr>
        <w:t>реформування і розвитку житлово-комунального господарства Лозівської міської територіальної громади  на 2022-2024</w:t>
      </w:r>
      <w:r w:rsidRPr="00151D0F">
        <w:rPr>
          <w:sz w:val="28"/>
          <w:szCs w:val="28"/>
          <w:lang w:val="uk-UA"/>
        </w:rPr>
        <w:t>», а саме:</w:t>
      </w:r>
    </w:p>
    <w:p w:rsidR="00151D0F" w:rsidRPr="00151D0F" w:rsidRDefault="00151D0F" w:rsidP="00B4101A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151D0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151D0F">
        <w:rPr>
          <w:sz w:val="28"/>
          <w:szCs w:val="28"/>
          <w:lang w:val="uk-UA"/>
        </w:rPr>
        <w:t xml:space="preserve"> в додатку 1 збільшити  обсяг коштів, які пропонується за</w:t>
      </w:r>
      <w:r>
        <w:rPr>
          <w:sz w:val="28"/>
          <w:szCs w:val="28"/>
          <w:lang w:val="uk-UA"/>
        </w:rPr>
        <w:t xml:space="preserve">лучити на виконання програми у </w:t>
      </w:r>
      <w:r w:rsidRPr="00151D0F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році </w:t>
      </w:r>
      <w:r w:rsidRPr="00151D0F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10 000,00 тис. грн. (десять мільйонів гривень)</w:t>
      </w:r>
      <w:r w:rsidR="00B4101A">
        <w:rPr>
          <w:sz w:val="28"/>
          <w:szCs w:val="28"/>
          <w:lang w:val="uk-UA"/>
        </w:rPr>
        <w:t>.</w:t>
      </w:r>
    </w:p>
    <w:p w:rsidR="00151D0F" w:rsidRPr="00B4101A" w:rsidRDefault="00B4101A" w:rsidP="00B4101A">
      <w:pPr>
        <w:spacing w:after="0" w:line="240" w:lineRule="auto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51D0F" w:rsidRPr="00151D0F">
        <w:rPr>
          <w:sz w:val="28"/>
          <w:szCs w:val="28"/>
          <w:lang w:val="uk-UA"/>
        </w:rPr>
        <w:t xml:space="preserve">. Внести зміни у додаток 2 «Напрями діяльності та заходи цільової програми реформування і розвитку житлово-комунального господарства Лозівської міської </w:t>
      </w:r>
      <w:r w:rsidR="00151D0F" w:rsidRPr="00B4101A">
        <w:rPr>
          <w:sz w:val="28"/>
          <w:szCs w:val="28"/>
          <w:lang w:val="uk-UA"/>
        </w:rPr>
        <w:t>територіальної громади</w:t>
      </w:r>
      <w:r w:rsidRPr="00B4101A">
        <w:rPr>
          <w:sz w:val="28"/>
          <w:szCs w:val="28"/>
          <w:lang w:val="uk-UA"/>
        </w:rPr>
        <w:t xml:space="preserve"> на 2022- 2024</w:t>
      </w:r>
      <w:r w:rsidR="00151D0F" w:rsidRPr="00B4101A">
        <w:rPr>
          <w:sz w:val="28"/>
          <w:szCs w:val="28"/>
          <w:lang w:val="uk-UA"/>
        </w:rPr>
        <w:t xml:space="preserve"> роки», а саме:</w:t>
      </w:r>
    </w:p>
    <w:p w:rsidR="003253C2" w:rsidRPr="00151D0F" w:rsidRDefault="00B4101A" w:rsidP="00B4101A">
      <w:pPr>
        <w:spacing w:after="0" w:line="240" w:lineRule="auto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bookmarkStart w:id="0" w:name="_GoBack"/>
      <w:bookmarkEnd w:id="0"/>
      <w:r w:rsidR="008F15FA" w:rsidRPr="00B4101A">
        <w:rPr>
          <w:sz w:val="28"/>
          <w:szCs w:val="28"/>
          <w:lang w:val="uk-UA"/>
        </w:rPr>
        <w:t xml:space="preserve">додавши у пункті </w:t>
      </w:r>
      <w:r w:rsidR="008F15FA" w:rsidRPr="00B4101A">
        <w:rPr>
          <w:sz w:val="28"/>
          <w:szCs w:val="28"/>
          <w:lang w:val="uk-UA"/>
        </w:rPr>
        <w:t>2, підпункт 2.5. «Придбання джерел резервного живлення (генератори)"</w:t>
      </w:r>
      <w:r w:rsidR="008F15FA" w:rsidRPr="00B4101A">
        <w:rPr>
          <w:sz w:val="28"/>
          <w:lang w:val="uk-UA"/>
        </w:rPr>
        <w:t xml:space="preserve"> </w:t>
      </w:r>
      <w:r w:rsidR="008F15FA" w:rsidRPr="00B4101A">
        <w:rPr>
          <w:sz w:val="28"/>
          <w:szCs w:val="28"/>
          <w:lang w:val="uk-UA"/>
        </w:rPr>
        <w:t>з</w:t>
      </w:r>
      <w:r w:rsidRPr="00B4101A">
        <w:rPr>
          <w:sz w:val="28"/>
          <w:szCs w:val="28"/>
          <w:lang w:val="uk-UA"/>
        </w:rPr>
        <w:t xml:space="preserve"> загальним </w:t>
      </w:r>
      <w:r w:rsidR="008F15FA" w:rsidRPr="00B4101A">
        <w:rPr>
          <w:sz w:val="28"/>
          <w:szCs w:val="28"/>
          <w:lang w:val="uk-UA"/>
        </w:rPr>
        <w:t xml:space="preserve"> обсягом фінансування у 2022 році 4</w:t>
      </w:r>
      <w:r w:rsidR="008F15FA" w:rsidRPr="00B4101A">
        <w:rPr>
          <w:sz w:val="28"/>
          <w:lang w:val="uk-UA"/>
        </w:rPr>
        <w:t>0 728,6 тис. грн. (сорок мільйонів сімсот двадцять вісім тисяч шістсот гривень).</w:t>
      </w:r>
    </w:p>
    <w:p w:rsidR="003253C2" w:rsidRPr="00151D0F" w:rsidRDefault="003253C2" w:rsidP="00151D0F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3253C2" w:rsidRPr="00151D0F" w:rsidRDefault="008F15FA" w:rsidP="00151D0F">
      <w:pPr>
        <w:spacing w:after="0" w:line="240" w:lineRule="auto"/>
        <w:jc w:val="both"/>
        <w:rPr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Начальник Управління  </w:t>
      </w:r>
      <w:r w:rsidRPr="00151D0F">
        <w:rPr>
          <w:b/>
          <w:sz w:val="28"/>
          <w:szCs w:val="28"/>
          <w:lang w:val="uk-UA"/>
        </w:rPr>
        <w:tab/>
        <w:t xml:space="preserve">                                           </w:t>
      </w:r>
      <w:r w:rsidRPr="00151D0F">
        <w:rPr>
          <w:b/>
          <w:sz w:val="28"/>
          <w:szCs w:val="28"/>
          <w:lang w:val="uk-UA"/>
        </w:rPr>
        <w:t>Микола ПОНОМАР</w:t>
      </w:r>
    </w:p>
    <w:p w:rsidR="003253C2" w:rsidRPr="00151D0F" w:rsidRDefault="003253C2" w:rsidP="00151D0F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3253C2" w:rsidRPr="00151D0F" w:rsidRDefault="008F15FA" w:rsidP="00151D0F">
      <w:pPr>
        <w:spacing w:after="0" w:line="240" w:lineRule="auto"/>
        <w:jc w:val="both"/>
        <w:rPr>
          <w:lang w:val="uk-UA"/>
        </w:rPr>
      </w:pPr>
      <w:r w:rsidRPr="00151D0F">
        <w:rPr>
          <w:lang w:val="uk-UA"/>
        </w:rPr>
        <w:t>Дар’я Урванцева 2 58 91</w:t>
      </w:r>
    </w:p>
    <w:sectPr w:rsidR="003253C2" w:rsidRPr="00151D0F">
      <w:headerReference w:type="default" r:id="rId10"/>
      <w:pgSz w:w="11906" w:h="16838"/>
      <w:pgMar w:top="426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FA" w:rsidRDefault="008F15FA">
      <w:pPr>
        <w:spacing w:after="0" w:line="240" w:lineRule="auto"/>
      </w:pPr>
      <w:r>
        <w:separator/>
      </w:r>
    </w:p>
  </w:endnote>
  <w:endnote w:type="continuationSeparator" w:id="0">
    <w:p w:rsidR="008F15FA" w:rsidRDefault="008F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FA" w:rsidRDefault="008F15FA">
      <w:pPr>
        <w:spacing w:after="0" w:line="240" w:lineRule="auto"/>
      </w:pPr>
      <w:r>
        <w:separator/>
      </w:r>
    </w:p>
  </w:footnote>
  <w:footnote w:type="continuationSeparator" w:id="0">
    <w:p w:rsidR="008F15FA" w:rsidRDefault="008F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6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151D0F"/>
    <w:rsid w:val="003253C2"/>
    <w:rsid w:val="008F15FA"/>
    <w:rsid w:val="00B4101A"/>
    <w:rsid w:val="00E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CE04-F15C-4088-8270-ED8941A9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2022-12-13T06:39:00Z</dcterms:created>
  <dcterms:modified xsi:type="dcterms:W3CDTF">2022-12-13T06:39:00Z</dcterms:modified>
</cp:coreProperties>
</file>