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3CED6507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A84300">
        <w:rPr>
          <w:rFonts w:ascii="Times New Roman" w:hAnsi="Times New Roman"/>
          <w:szCs w:val="24"/>
          <w:lang w:val="uk-UA"/>
        </w:rPr>
        <w:t xml:space="preserve">26.02.2026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="00A84300">
        <w:rPr>
          <w:rFonts w:ascii="Times New Roman" w:hAnsi="Times New Roman"/>
          <w:szCs w:val="24"/>
          <w:lang w:val="uk-UA"/>
        </w:rPr>
        <w:t xml:space="preserve"> 3128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6665F0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6665F0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6665F0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6665F0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6665F0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4EBDD77B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0412E7" w:rsidRPr="00F56758">
              <w:rPr>
                <w:lang w:val="uk-UA"/>
              </w:rPr>
              <w:t>9</w:t>
            </w:r>
            <w:r w:rsidR="00F56758">
              <w:rPr>
                <w:lang w:val="uk-UA"/>
              </w:rPr>
              <w:t>6 455,12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03178FE8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9</w:t>
            </w:r>
            <w:r w:rsidR="00F56758">
              <w:rPr>
                <w:lang w:val="uk-UA"/>
              </w:rPr>
              <w:t>6 054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>На сьогоднішній день Лозівська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«Лозівське ТМО» – медичний заклад, який надає стаціонарну та амбулаторно-поліклінічну допомогу мешканцям Лозівської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«Лозівське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>Складені реєстри хворих на онкологічну патологію, ендокринні захворювання, гіпертонічну хворобу, орфанні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хвороб.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2C302676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лозівчан»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r w:rsidRPr="009F47ED">
        <w:rPr>
          <w:lang w:val="uk-UA"/>
        </w:rPr>
        <w:t>надасть можливість забезпечити населення Лозів</w:t>
      </w:r>
      <w:r w:rsidR="00575BAE">
        <w:rPr>
          <w:lang w:val="uk-UA"/>
        </w:rPr>
        <w:t>щ</w:t>
      </w:r>
      <w:r w:rsidRPr="009F47ED">
        <w:rPr>
          <w:lang w:val="uk-UA"/>
        </w:rPr>
        <w:t>ини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Лозівської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Лозівської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Лозівської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>незалежно від їх віку, статі, соціального статусу; зміцнення і охорони здоров'я лозівч</w:t>
      </w:r>
      <w:r>
        <w:rPr>
          <w:color w:val="000000"/>
          <w:lang w:val="uk-UA"/>
        </w:rPr>
        <w:t>ан</w:t>
      </w:r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інвалідизацією;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r>
        <w:rPr>
          <w:color w:val="000000"/>
          <w:lang w:val="uk-UA"/>
        </w:rPr>
        <w:t xml:space="preserve">Лозівської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r>
        <w:t xml:space="preserve">Показники </w:t>
      </w:r>
      <w:r>
        <w:rPr>
          <w:lang w:val="uk-UA"/>
        </w:rPr>
        <w:t>Комплексної п</w:t>
      </w:r>
      <w:r w:rsidRPr="009F47ED">
        <w:t>рограми можуть уточнюватися у процесі виконання із відпов</w:t>
      </w:r>
      <w:r>
        <w:t xml:space="preserve">ідним відображенням у паспорті </w:t>
      </w:r>
      <w:r>
        <w:rPr>
          <w:lang w:val="uk-UA"/>
        </w:rPr>
        <w:t>Комплексної п</w:t>
      </w:r>
      <w:r w:rsidRPr="009F47ED">
        <w:t>рограми.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 xml:space="preserve">. 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«Лозівське територіальне медичне об'єднання» Лозівської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«Лозівське територіальне медичне об'єднання» Лозівської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медичних послуг, спрямованих на збереження, поліпшення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8308C93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>обладнання</w:t>
      </w:r>
      <w:r w:rsidR="00C21D5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</w:t>
      </w:r>
      <w:r w:rsidR="00484522">
        <w:rPr>
          <w:rFonts w:ascii="Times New Roman" w:hAnsi="Times New Roman"/>
          <w:sz w:val="24"/>
          <w:szCs w:val="24"/>
          <w:lang w:val="uk-UA"/>
        </w:rPr>
        <w:t>ю</w:t>
      </w:r>
      <w:r w:rsidR="00C21D56">
        <w:rPr>
          <w:rFonts w:ascii="Times New Roman" w:hAnsi="Times New Roman"/>
          <w:sz w:val="24"/>
          <w:szCs w:val="24"/>
          <w:lang w:val="uk-UA"/>
        </w:rPr>
        <w:t xml:space="preserve"> та палив</w:t>
      </w:r>
      <w:r w:rsidR="006665F0">
        <w:rPr>
          <w:rFonts w:ascii="Times New Roman" w:hAnsi="Times New Roman"/>
          <w:sz w:val="24"/>
          <w:szCs w:val="24"/>
          <w:lang w:val="uk-UA"/>
        </w:rPr>
        <w:t>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Лозівської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>2. Забезпечення хворих на цукровий та нецукровий  діабет препаратами інсуліну та десмопресину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>В  Лозівській громаді  станом на сьогоднішній день перебувають на обліку  1761 чол.,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>є підвищення ефективності заходів, спрямованих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>-      профілактику, діагностику та лікування хворих на цукровий діабет, його ускладнень;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зниження рівня захворюваності на цукровий діабет, ускладнень, інвалідності та смертності;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>-      збільшення тривалості та поліпшення якості життя хворих шляхом підвищення рівня та забезпечення доступності медичної допомоги, адаптації їх у суспільстві.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1AF04CDC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BB0CD6">
        <w:rPr>
          <w:lang w:val="uk-UA"/>
        </w:rPr>
        <w:t xml:space="preserve">  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забезпечення хворих лікарськими засобами та виробами медичного призначення;</w:t>
      </w:r>
    </w:p>
    <w:p w14:paraId="778883F1" w14:textId="4669BB58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2F8A7722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Лозівської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r w:rsidRPr="009F47ED">
        <w:rPr>
          <w:b/>
          <w:bCs/>
        </w:rPr>
        <w:t>Покращення медичної допомоги населенню з онкологічними захворюваннями</w:t>
      </w:r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</w:t>
      </w:r>
      <w:r w:rsidRPr="009F47ED">
        <w:rPr>
          <w:lang w:val="uk-UA" w:eastAsia="uk-UA"/>
        </w:rPr>
        <w:lastRenderedPageBreak/>
        <w:t xml:space="preserve">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>я  спрямоване на реалізацію в Лозівській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03437864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поліпшення своєчасної та ранньої  діагностики раку;</w:t>
      </w:r>
    </w:p>
    <w:p w14:paraId="3832BE3C" w14:textId="4E6E560A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надасть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9E7A2EF" w:rsidR="001F1678" w:rsidRPr="009F47ED" w:rsidRDefault="008A540E" w:rsidP="008A540E">
      <w:pPr>
        <w:tabs>
          <w:tab w:val="left" w:pos="7545"/>
        </w:tabs>
        <w:autoSpaceDE w:val="0"/>
        <w:autoSpaceDN w:val="0"/>
        <w:adjustRightInd w:val="0"/>
        <w:jc w:val="both"/>
        <w:rPr>
          <w:lang w:val="uk-UA" w:eastAsia="en-US"/>
        </w:rPr>
      </w:pPr>
      <w:r>
        <w:rPr>
          <w:lang w:val="uk-UA" w:eastAsia="en-US"/>
        </w:rPr>
        <w:tab/>
      </w: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4. Туберкулінодіагностика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туберкуліно</w:t>
      </w:r>
      <w:r w:rsidRPr="009F47ED">
        <w:rPr>
          <w:lang w:val="uk-UA"/>
        </w:rPr>
        <w:t>діагностики</w:t>
      </w:r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туберкулінодіагностики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10" w:tgtFrame="_top" w:history="1">
        <w:r w:rsidRPr="009F47ED">
          <w:rPr>
            <w:shd w:val="clear" w:color="auto" w:fill="FFFFFF"/>
            <w:lang w:val="uk-UA" w:eastAsia="uk-UA"/>
          </w:rPr>
          <w:t>12 Закону України "Про захист населення від інфекційних хвороб"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скринінгової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«Лозівське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r>
        <w:rPr>
          <w:shd w:val="clear" w:color="auto" w:fill="FFFFFF"/>
          <w:lang w:val="uk-UA" w:eastAsia="uk-UA"/>
        </w:rPr>
        <w:t xml:space="preserve">Лозівської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і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>удосконалення процесу постачання життєво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>Реалізація завдання Комплексної програми здійснюватиметься за рахунок коштів бюджету Лозівської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</w:t>
      </w:r>
      <w:r w:rsidRPr="009F47ED">
        <w:rPr>
          <w:lang w:val="uk-UA" w:eastAsia="ar-SA"/>
        </w:rPr>
        <w:lastRenderedPageBreak/>
        <w:t>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>иве значення для населення Лозівської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хвороб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надасть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r>
        <w:rPr>
          <w:lang w:val="uk-UA" w:eastAsia="ar-SA"/>
        </w:rPr>
        <w:t>Лозівської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r>
        <w:rPr>
          <w:lang w:val="uk-UA"/>
        </w:rPr>
        <w:t>Лозівської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термомодернізацію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Лозівської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надасть змогу поліпшити роботу  лікув</w:t>
      </w:r>
      <w:r>
        <w:rPr>
          <w:lang w:val="uk-UA"/>
        </w:rPr>
        <w:t xml:space="preserve">ально-профілактичних закладів Лозівської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r w:rsidRPr="00BD37EB">
        <w:t>Певні категорії громадян згідно з чинним законодавством мають право на пільгове зубопротезування</w:t>
      </w:r>
      <w:r w:rsidR="00F22474" w:rsidRPr="00BD37EB">
        <w:rPr>
          <w:lang w:val="uk-UA"/>
        </w:rPr>
        <w:t xml:space="preserve"> </w:t>
      </w:r>
      <w:r w:rsidRPr="00F22474">
        <w:t>.</w:t>
      </w:r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році потребують зубопротезування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осіб</w:t>
      </w:r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>бюджету Лозівської</w:t>
      </w:r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надасть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Лозівської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Лозівської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«Лозівське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 xml:space="preserve">КНП «Лозівське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Лозівської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>снові за рахунок коштів  бюджету Лозівської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 xml:space="preserve"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лікар-неонатолог,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604F2766" w:rsidR="001F1678" w:rsidRPr="00617E77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955CE">
        <w:rPr>
          <w:rStyle w:val="af7"/>
          <w:i w:val="0"/>
          <w:iCs/>
          <w:lang w:val="uk-UA"/>
        </w:rPr>
        <w:t xml:space="preserve"> </w:t>
      </w:r>
      <w:r w:rsidRPr="00E5032C">
        <w:rPr>
          <w:rStyle w:val="af7"/>
          <w:i w:val="0"/>
          <w:iCs/>
          <w:lang w:val="uk-UA"/>
        </w:rPr>
        <w:t xml:space="preserve">Згідно наказу МОЗ України  від </w:t>
      </w:r>
      <w:r w:rsidR="00A955CE" w:rsidRPr="00E5032C">
        <w:rPr>
          <w:rStyle w:val="af7"/>
          <w:i w:val="0"/>
          <w:iCs/>
          <w:lang w:val="uk-UA"/>
        </w:rPr>
        <w:t>22</w:t>
      </w:r>
      <w:r w:rsidRPr="00E5032C">
        <w:rPr>
          <w:rStyle w:val="af7"/>
          <w:i w:val="0"/>
          <w:iCs/>
          <w:lang w:val="uk-UA"/>
        </w:rPr>
        <w:t>.0</w:t>
      </w:r>
      <w:r w:rsidR="00A955CE" w:rsidRPr="00E5032C">
        <w:rPr>
          <w:rStyle w:val="af7"/>
          <w:i w:val="0"/>
          <w:iCs/>
          <w:lang w:val="uk-UA"/>
        </w:rPr>
        <w:t>6</w:t>
      </w:r>
      <w:r w:rsidRPr="00E5032C">
        <w:rPr>
          <w:rStyle w:val="af7"/>
          <w:i w:val="0"/>
          <w:iCs/>
          <w:lang w:val="uk-UA"/>
        </w:rPr>
        <w:t>.</w:t>
      </w:r>
      <w:r w:rsidR="00A955CE" w:rsidRPr="00E5032C">
        <w:rPr>
          <w:rStyle w:val="af7"/>
          <w:i w:val="0"/>
          <w:iCs/>
          <w:lang w:val="uk-UA"/>
        </w:rPr>
        <w:t>2021</w:t>
      </w:r>
      <w:r w:rsidRPr="00E5032C">
        <w:rPr>
          <w:rStyle w:val="af7"/>
          <w:i w:val="0"/>
          <w:iCs/>
          <w:lang w:val="uk-UA"/>
        </w:rPr>
        <w:t xml:space="preserve"> року</w:t>
      </w:r>
      <w:r w:rsidR="00A955CE" w:rsidRPr="00E5032C">
        <w:rPr>
          <w:rStyle w:val="af7"/>
          <w:i w:val="0"/>
          <w:iCs/>
          <w:lang w:val="uk-UA"/>
        </w:rPr>
        <w:t xml:space="preserve"> №</w:t>
      </w:r>
      <w:r w:rsidRPr="00E5032C">
        <w:rPr>
          <w:rStyle w:val="af7"/>
          <w:i w:val="0"/>
          <w:iCs/>
          <w:lang w:val="uk-UA"/>
        </w:rPr>
        <w:t xml:space="preserve"> </w:t>
      </w:r>
      <w:r w:rsidR="00A955CE" w:rsidRPr="00E5032C">
        <w:rPr>
          <w:rStyle w:val="af7"/>
          <w:i w:val="0"/>
          <w:iCs/>
          <w:lang w:val="uk-UA"/>
        </w:rPr>
        <w:t xml:space="preserve">1254 </w:t>
      </w:r>
      <w:r w:rsidRPr="00E5032C">
        <w:rPr>
          <w:rStyle w:val="af7"/>
          <w:i w:val="0"/>
          <w:iCs/>
          <w:lang w:val="uk-UA"/>
        </w:rPr>
        <w:t>«Про затвердження Положення про інтернатуру</w:t>
      </w:r>
      <w:r w:rsidR="00A955CE" w:rsidRPr="00E5032C">
        <w:rPr>
          <w:rStyle w:val="af7"/>
          <w:i w:val="0"/>
          <w:iCs/>
          <w:lang w:val="uk-UA"/>
        </w:rPr>
        <w:t>»</w:t>
      </w:r>
      <w:r w:rsidRPr="00A955CE">
        <w:rPr>
          <w:rStyle w:val="af7"/>
          <w:i w:val="0"/>
          <w:iCs/>
          <w:lang w:val="uk-UA"/>
        </w:rPr>
        <w:t xml:space="preserve"> інтернатура є обов’язковою формою післядипломної підготовки випускників всіх факультетів медичних і фармацевтичних вищих закладів освіти ІІІ –</w:t>
      </w:r>
      <w:r w:rsidRPr="00980215">
        <w:rPr>
          <w:rStyle w:val="af7"/>
          <w:i w:val="0"/>
          <w:iCs/>
        </w:rPr>
        <w:t>  IV  </w:t>
      </w:r>
      <w:r w:rsidRPr="00A955CE">
        <w:rPr>
          <w:rStyle w:val="af7"/>
          <w:i w:val="0"/>
          <w:iCs/>
          <w:lang w:val="uk-UA"/>
        </w:rPr>
        <w:t>рівнів акредитації незалежно від підпорядкування та форми власності, після закінчення якої їм присвоюється кваліфікація лікаря – спеціаліста певного фаху.</w:t>
      </w:r>
      <w:r w:rsidRPr="00980215">
        <w:rPr>
          <w:rStyle w:val="af7"/>
          <w:i w:val="0"/>
          <w:iCs/>
        </w:rPr>
        <w:t> </w:t>
      </w:r>
      <w:r w:rsidRPr="00A955CE">
        <w:rPr>
          <w:rStyle w:val="af7"/>
          <w:i w:val="0"/>
          <w:iCs/>
          <w:lang w:val="uk-UA"/>
        </w:rPr>
        <w:t xml:space="preserve"> </w:t>
      </w:r>
      <w:r w:rsidRPr="00617E77">
        <w:rPr>
          <w:rStyle w:val="af7"/>
          <w:i w:val="0"/>
          <w:iCs/>
          <w:lang w:val="uk-UA"/>
        </w:rPr>
        <w:t xml:space="preserve">Особа, яка  </w:t>
      </w:r>
      <w:r w:rsidRPr="00617E77">
        <w:rPr>
          <w:rStyle w:val="af7"/>
          <w:i w:val="0"/>
          <w:iCs/>
          <w:lang w:val="uk-UA"/>
        </w:rPr>
        <w:lastRenderedPageBreak/>
        <w:t xml:space="preserve">навчається за кошти бюджету </w:t>
      </w:r>
      <w:r>
        <w:rPr>
          <w:rStyle w:val="af7"/>
          <w:i w:val="0"/>
          <w:iCs/>
          <w:lang w:val="uk-UA"/>
        </w:rPr>
        <w:t>Л</w:t>
      </w:r>
      <w:r w:rsidRPr="00617E77">
        <w:rPr>
          <w:rStyle w:val="af7"/>
          <w:i w:val="0"/>
          <w:iCs/>
          <w:lang w:val="uk-UA"/>
        </w:rPr>
        <w:t>озівської</w:t>
      </w:r>
      <w:r>
        <w:rPr>
          <w:rStyle w:val="af7"/>
          <w:i w:val="0"/>
          <w:iCs/>
          <w:lang w:val="uk-UA"/>
        </w:rPr>
        <w:t xml:space="preserve"> міської</w:t>
      </w:r>
      <w:r w:rsidRPr="00617E77">
        <w:rPr>
          <w:rStyle w:val="af7"/>
          <w:i w:val="0"/>
          <w:iCs/>
          <w:lang w:val="uk-UA"/>
        </w:rPr>
        <w:t xml:space="preserve"> ТГ, повинна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617E77">
        <w:rPr>
          <w:rStyle w:val="af7"/>
          <w:i w:val="0"/>
          <w:iCs/>
          <w:lang w:val="uk-UA"/>
        </w:rPr>
        <w:t xml:space="preserve"> та проходити стажування в КНП «Лозівське ТМО»</w:t>
      </w:r>
      <w:r>
        <w:rPr>
          <w:rStyle w:val="af7"/>
          <w:i w:val="0"/>
          <w:iCs/>
          <w:lang w:val="uk-UA"/>
        </w:rPr>
        <w:t>.</w:t>
      </w:r>
      <w:r w:rsidRPr="00617E77">
        <w:rPr>
          <w:rStyle w:val="af7"/>
          <w:i w:val="0"/>
          <w:iCs/>
          <w:lang w:val="uk-UA"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>Після закінчення навчання випускники зобов</w:t>
      </w:r>
      <w:r w:rsidRPr="009F47ED">
        <w:rPr>
          <w:bCs/>
          <w:lang w:eastAsia="ar-SA"/>
        </w:rPr>
        <w:t>’</w:t>
      </w:r>
      <w:r w:rsidRPr="009F47ED">
        <w:rPr>
          <w:bCs/>
          <w:lang w:val="uk-UA" w:eastAsia="ar-SA"/>
        </w:rPr>
        <w:t xml:space="preserve">язані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«Лозівське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Лозівської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«Лозівське територіальне медичне об’єднання» Лозівської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«Лозівське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Лозівщини.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>Головний розпорядник бюджетних коштів – виконавчий комітет Лозівської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«Лозівське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«Лозівська муніципальна аптека» Лозівської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«Лозівська муніципальна аптека» Лозівської міської ради Харківської області засноване на комунальній власності територіальної громади міста Лозова і підпорядковане Лозівській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Лозівської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</w:t>
      </w:r>
      <w:r w:rsidRPr="009F47ED">
        <w:rPr>
          <w:lang w:val="uk-UA"/>
        </w:rPr>
        <w:lastRenderedPageBreak/>
        <w:t>харчуванням; технологічним та хірургічним устаткуванням, медичною оптикою; лікувально-косметичними та парфумерно-косметичними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екстемпоральних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«Лозівська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«Лозівська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 xml:space="preserve">підтримки комунальному підприємству «Лозівська муніципальна аптека» Лозівської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«Лозівське ТМО», та покращить якість надання</w:t>
      </w:r>
      <w:r>
        <w:rPr>
          <w:lang w:val="uk-UA"/>
        </w:rPr>
        <w:t xml:space="preserve"> медичної допомоги жителям Лозівської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«Лозівське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r>
        <w:rPr>
          <w:lang w:val="uk-UA"/>
        </w:rPr>
        <w:t xml:space="preserve">Лозівської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>Кількість дитячого населення в Лозівській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r>
        <w:rPr>
          <w:lang w:val="uk-UA"/>
        </w:rPr>
        <w:t>Лозівської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58C9CB8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покращення якості профілактики та лікування стоматологічних захворювань у </w:t>
      </w:r>
      <w:r w:rsidR="0072261E">
        <w:rPr>
          <w:lang w:val="uk-UA"/>
        </w:rPr>
        <w:t xml:space="preserve">  </w:t>
      </w:r>
      <w:r w:rsidRPr="009F47ED">
        <w:rPr>
          <w:lang w:val="uk-UA"/>
        </w:rPr>
        <w:t>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>Реалізація завдання може здійснюватися за рахунок коштів  бюджету Лозівської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669A4718" w14:textId="77777777" w:rsidR="00755591" w:rsidRDefault="00755591" w:rsidP="00755591">
      <w:pPr>
        <w:jc w:val="center"/>
        <w:rPr>
          <w:b/>
          <w:bCs/>
          <w:i/>
          <w:iCs/>
          <w:lang w:val="uk-UA"/>
        </w:rPr>
      </w:pPr>
      <w:r w:rsidRPr="00E5032C">
        <w:rPr>
          <w:b/>
          <w:i/>
          <w:lang w:val="uk-UA" w:eastAsia="uk-UA"/>
        </w:rPr>
        <w:t xml:space="preserve">13. </w:t>
      </w:r>
      <w:r w:rsidRPr="00E5032C">
        <w:rPr>
          <w:b/>
          <w:bCs/>
          <w:i/>
          <w:iCs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</w:p>
    <w:p w14:paraId="47A6449A" w14:textId="77777777" w:rsidR="00755591" w:rsidRDefault="00755591" w:rsidP="00755591">
      <w:pPr>
        <w:jc w:val="center"/>
        <w:rPr>
          <w:b/>
          <w:lang w:val="uk-UA"/>
        </w:rPr>
      </w:pPr>
    </w:p>
    <w:p w14:paraId="50A29C77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095956E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 Постанова визначає засади супроводу ветеранів, надаючи їм інформаційну, консультаційну та організаційну підтримку. Фахівці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43669A74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Pr="004E71DB">
        <w:rPr>
          <w:lang w:val="uk-UA"/>
        </w:rPr>
        <w:t>кваліфікованою допомог</w:t>
      </w:r>
      <w:r>
        <w:rPr>
          <w:lang w:val="uk-UA"/>
        </w:rPr>
        <w:t>и</w:t>
      </w:r>
      <w:r w:rsidRPr="004E71DB">
        <w:rPr>
          <w:lang w:val="uk-UA"/>
        </w:rPr>
        <w:t xml:space="preserve"> ветеран</w:t>
      </w:r>
      <w:r>
        <w:rPr>
          <w:lang w:val="uk-UA"/>
        </w:rPr>
        <w:t>ам</w:t>
      </w:r>
      <w:r w:rsidRPr="004E71DB">
        <w:rPr>
          <w:lang w:val="uk-UA"/>
        </w:rPr>
        <w:t xml:space="preserve"> війни та демобілізовани</w:t>
      </w:r>
      <w:r>
        <w:rPr>
          <w:lang w:val="uk-UA"/>
        </w:rPr>
        <w:t>м</w:t>
      </w:r>
      <w:r w:rsidRPr="004E71DB">
        <w:rPr>
          <w:lang w:val="uk-UA"/>
        </w:rPr>
        <w:t xml:space="preserve"> ос</w:t>
      </w:r>
      <w:r>
        <w:rPr>
          <w:lang w:val="uk-UA"/>
        </w:rPr>
        <w:t>о</w:t>
      </w:r>
      <w:r w:rsidRPr="004E71DB">
        <w:rPr>
          <w:lang w:val="uk-UA"/>
        </w:rPr>
        <w:t>б</w:t>
      </w:r>
      <w:r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52402E2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0336879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>
        <w:rPr>
          <w:lang w:val="uk-UA"/>
        </w:rPr>
        <w:t>.</w:t>
      </w:r>
    </w:p>
    <w:p w14:paraId="5DFCC9B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45D3D9E9" w14:textId="77777777" w:rsidR="00755591" w:rsidRPr="001711C5" w:rsidRDefault="00755591" w:rsidP="00755591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>на виконавчий комітет Лозівської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«Лозівське територіальне медичне об’єднання» Лозівської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>Комунальне підприємство «Лозівська муніципальна аптека» Лозівської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>рограми здійснює виконавчий комітет Лозівської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>оров'я  лозівчан"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2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12 Закону України "Про захист населення від інфекційних хвороб"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05504893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</w:t>
      </w:r>
      <w:r w:rsidR="00A84300">
        <w:rPr>
          <w:lang w:val="uk-UA"/>
        </w:rPr>
        <w:t>ктор Баранов</w:t>
      </w:r>
      <w:bookmarkStart w:id="1" w:name="_GoBack"/>
      <w:bookmarkEnd w:id="1"/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5322B" w14:textId="77777777" w:rsidR="005B70A1" w:rsidRDefault="005B70A1">
      <w:r>
        <w:separator/>
      </w:r>
    </w:p>
  </w:endnote>
  <w:endnote w:type="continuationSeparator" w:id="0">
    <w:p w14:paraId="63E9B7DB" w14:textId="77777777" w:rsidR="005B70A1" w:rsidRDefault="005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57C34" w14:textId="77777777" w:rsidR="005B70A1" w:rsidRDefault="005B70A1">
      <w:r>
        <w:separator/>
      </w:r>
    </w:p>
  </w:footnote>
  <w:footnote w:type="continuationSeparator" w:id="0">
    <w:p w14:paraId="654FD50E" w14:textId="77777777" w:rsidR="005B70A1" w:rsidRDefault="005B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0A1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4300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00164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754D-B40C-4E71-BCD7-9E5A611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13</Pages>
  <Words>6145</Words>
  <Characters>35029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100</cp:revision>
  <cp:lastPrinted>2026-02-16T06:29:00Z</cp:lastPrinted>
  <dcterms:created xsi:type="dcterms:W3CDTF">2020-10-01T07:38:00Z</dcterms:created>
  <dcterms:modified xsi:type="dcterms:W3CDTF">2026-02-25T09:13:00Z</dcterms:modified>
</cp:coreProperties>
</file>