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F6FD" w14:textId="77777777" w:rsidR="00EE04B3" w:rsidRPr="00EE04B3" w:rsidRDefault="00CF7BBD" w:rsidP="00EE0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0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Інформаційна довідка </w:t>
      </w:r>
    </w:p>
    <w:p w14:paraId="09A021FC" w14:textId="7AD95483" w:rsidR="00A62DBE" w:rsidRPr="00A62DBE" w:rsidRDefault="00A62DBE" w:rsidP="002C35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bookmarkStart w:id="0" w:name="_Hlk202271266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схвалення договору про фінансову підтримку та консультаційні послуги між </w:t>
      </w:r>
      <w:proofErr w:type="spellStart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Swedfund</w:t>
      </w:r>
      <w:proofErr w:type="spellEnd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International</w:t>
      </w:r>
      <w:proofErr w:type="spellEnd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AB</w:t>
      </w:r>
      <w:proofErr w:type="spellEnd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Лозівською міською радою Харківської області та </w:t>
      </w:r>
      <w:proofErr w:type="spellStart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NIRAS</w:t>
      </w:r>
      <w:proofErr w:type="spellEnd"/>
      <w:r w:rsidR="00E63C6A"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A/S</w:t>
      </w:r>
      <w:bookmarkEnd w:id="0"/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07A0AEF" w14:textId="07E6FE14" w:rsidR="00A313D0" w:rsidRDefault="00E63C6A" w:rsidP="009876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проведену консультаційну та організаційну роботу з налагодження співпраці з </w:t>
      </w:r>
      <w:proofErr w:type="spellStart"/>
      <w:r w:rsidRPr="00E63C6A">
        <w:rPr>
          <w:rFonts w:ascii="Times New Roman" w:hAnsi="Times New Roman" w:cs="Times New Roman"/>
          <w:sz w:val="28"/>
          <w:szCs w:val="28"/>
          <w:lang w:val="uk-UA"/>
        </w:rPr>
        <w:t>Swedfund</w:t>
      </w:r>
      <w:proofErr w:type="spellEnd"/>
      <w:r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Швеція)</w:t>
      </w:r>
      <w:r w:rsidRPr="00E63C6A">
        <w:rPr>
          <w:rFonts w:ascii="Times New Roman" w:hAnsi="Times New Roman" w:cs="Times New Roman"/>
          <w:sz w:val="28"/>
          <w:szCs w:val="28"/>
          <w:lang w:val="uk-UA"/>
        </w:rPr>
        <w:t>, результати відбору консультанта на розробку техніко-економічного обґрунтування вдосконалення систем водопостачання та водовідведення Лозівської міської територіальної громади Харківської області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30.06.2025 року від експертів </w:t>
      </w:r>
      <w:proofErr w:type="spellStart"/>
      <w:r w:rsidRPr="00E63C6A">
        <w:rPr>
          <w:rFonts w:ascii="Times New Roman" w:hAnsi="Times New Roman" w:cs="Times New Roman"/>
          <w:sz w:val="28"/>
          <w:szCs w:val="28"/>
          <w:lang w:val="uk-UA"/>
        </w:rPr>
        <w:t>Swedfund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надійшов підписаний зі сторони </w:t>
      </w:r>
      <w:proofErr w:type="spellStart"/>
      <w:r w:rsidRPr="00E63C6A">
        <w:rPr>
          <w:rFonts w:ascii="Times New Roman" w:hAnsi="Times New Roman" w:cs="Times New Roman"/>
          <w:sz w:val="28"/>
          <w:szCs w:val="28"/>
          <w:lang w:val="uk-UA"/>
        </w:rPr>
        <w:t>Swedfund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ір</w:t>
      </w:r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фінансову підтримку та консультаційні послуги між </w:t>
      </w:r>
      <w:proofErr w:type="spellStart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Swedfund</w:t>
      </w:r>
      <w:proofErr w:type="spellEnd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International</w:t>
      </w:r>
      <w:proofErr w:type="spellEnd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AB</w:t>
      </w:r>
      <w:proofErr w:type="spellEnd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Лозівською міською радою Харківської області та </w:t>
      </w:r>
      <w:proofErr w:type="spellStart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>NIRAS</w:t>
      </w:r>
      <w:proofErr w:type="spellEnd"/>
      <w:r w:rsidRPr="00E63C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A/S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A022" w14:textId="57588812" w:rsidR="004A260E" w:rsidRPr="00E52B6D" w:rsidRDefault="00E52B6D" w:rsidP="00D00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представницьким органом 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 xml:space="preserve">Лозівської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є Лозівська міська рада</w:t>
      </w:r>
      <w:r w:rsidR="00E63C6A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664F7B" w:rsidRPr="00664F7B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664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узгодження </w:t>
      </w:r>
      <w:r w:rsidR="00E63C6A">
        <w:rPr>
          <w:rFonts w:ascii="Times New Roman" w:hAnsi="Times New Roman" w:cs="Times New Roman"/>
          <w:sz w:val="28"/>
          <w:szCs w:val="28"/>
          <w:lang w:val="uk-UA"/>
        </w:rPr>
        <w:t>норм договору про фінансову підтримку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>, уповноваження на підпис меморандуму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60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підготовлений проєкт рішення міської ради </w:t>
      </w:r>
      <w:r w:rsidR="00DA3CB8" w:rsidRPr="00E52B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договору про фінансову підтримку та консультаційні послуги між </w:t>
      </w:r>
      <w:proofErr w:type="spellStart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>Swedfund</w:t>
      </w:r>
      <w:proofErr w:type="spellEnd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>AB</w:t>
      </w:r>
      <w:proofErr w:type="spellEnd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, Лозівською міською радою Харківської області та </w:t>
      </w:r>
      <w:proofErr w:type="spellStart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>NIRAS</w:t>
      </w:r>
      <w:proofErr w:type="spellEnd"/>
      <w:r w:rsidR="00E63C6A" w:rsidRPr="00E63C6A">
        <w:rPr>
          <w:rFonts w:ascii="Times New Roman" w:hAnsi="Times New Roman" w:cs="Times New Roman"/>
          <w:sz w:val="28"/>
          <w:szCs w:val="28"/>
          <w:lang w:val="uk-UA"/>
        </w:rPr>
        <w:t xml:space="preserve"> A/S</w:t>
      </w:r>
      <w:r w:rsidR="00BF078B" w:rsidRPr="00E52B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260E" w:rsidRPr="00E52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1CC8D" w14:textId="77777777" w:rsidR="00CF7BBD" w:rsidRDefault="00CF7BB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435D09" w14:textId="77777777" w:rsidR="00E52B6D" w:rsidRDefault="00E52B6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EEFB6F" w14:textId="77777777" w:rsidR="00E52B6D" w:rsidRPr="00D000B9" w:rsidRDefault="00E52B6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956D1E" w14:textId="643E3E68" w:rsidR="00E52B6D" w:rsidRDefault="00E52B6D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Сергій ГРАНКІН</w:t>
      </w:r>
    </w:p>
    <w:p w14:paraId="5AE569BA" w14:textId="113AA57F" w:rsidR="00E52B6D" w:rsidRDefault="00E52B6D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економіки міської ради</w:t>
      </w:r>
    </w:p>
    <w:p w14:paraId="343DB736" w14:textId="77777777" w:rsidR="003504F3" w:rsidRPr="00A62DBE" w:rsidRDefault="003504F3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3504F3" w:rsidRPr="00A62DBE" w:rsidSect="00DA3CB8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BE"/>
    <w:rsid w:val="000213B8"/>
    <w:rsid w:val="00027240"/>
    <w:rsid w:val="000363C5"/>
    <w:rsid w:val="000A4A90"/>
    <w:rsid w:val="001006A9"/>
    <w:rsid w:val="00111E10"/>
    <w:rsid w:val="00120262"/>
    <w:rsid w:val="00155843"/>
    <w:rsid w:val="00157CF9"/>
    <w:rsid w:val="00171B58"/>
    <w:rsid w:val="00173D21"/>
    <w:rsid w:val="001B1A52"/>
    <w:rsid w:val="001D68B3"/>
    <w:rsid w:val="0021137F"/>
    <w:rsid w:val="0022051B"/>
    <w:rsid w:val="0022347E"/>
    <w:rsid w:val="002C35E2"/>
    <w:rsid w:val="00310D84"/>
    <w:rsid w:val="00321AA6"/>
    <w:rsid w:val="003253DA"/>
    <w:rsid w:val="00341903"/>
    <w:rsid w:val="00345CDC"/>
    <w:rsid w:val="003504F3"/>
    <w:rsid w:val="00357FD8"/>
    <w:rsid w:val="00390DDB"/>
    <w:rsid w:val="00397815"/>
    <w:rsid w:val="003B3680"/>
    <w:rsid w:val="00410DCA"/>
    <w:rsid w:val="004506DF"/>
    <w:rsid w:val="004A1CE4"/>
    <w:rsid w:val="004A260E"/>
    <w:rsid w:val="004A5759"/>
    <w:rsid w:val="0052338B"/>
    <w:rsid w:val="0057638E"/>
    <w:rsid w:val="005D1ECC"/>
    <w:rsid w:val="00626199"/>
    <w:rsid w:val="00627CEE"/>
    <w:rsid w:val="00664F7B"/>
    <w:rsid w:val="006B6C0D"/>
    <w:rsid w:val="006F702E"/>
    <w:rsid w:val="00787E65"/>
    <w:rsid w:val="00862CAF"/>
    <w:rsid w:val="008C5050"/>
    <w:rsid w:val="008F440D"/>
    <w:rsid w:val="0092368E"/>
    <w:rsid w:val="0093652E"/>
    <w:rsid w:val="00944759"/>
    <w:rsid w:val="009636D8"/>
    <w:rsid w:val="0097298E"/>
    <w:rsid w:val="00987128"/>
    <w:rsid w:val="00987647"/>
    <w:rsid w:val="009F0E73"/>
    <w:rsid w:val="009F63F9"/>
    <w:rsid w:val="00A313D0"/>
    <w:rsid w:val="00A62DBE"/>
    <w:rsid w:val="00AB0C3D"/>
    <w:rsid w:val="00AB7B3A"/>
    <w:rsid w:val="00B16713"/>
    <w:rsid w:val="00B53A13"/>
    <w:rsid w:val="00B92D04"/>
    <w:rsid w:val="00BC1805"/>
    <w:rsid w:val="00BF078B"/>
    <w:rsid w:val="00C0220D"/>
    <w:rsid w:val="00C30ED5"/>
    <w:rsid w:val="00C3425D"/>
    <w:rsid w:val="00C41C24"/>
    <w:rsid w:val="00CA04CC"/>
    <w:rsid w:val="00CE330E"/>
    <w:rsid w:val="00CE7FB6"/>
    <w:rsid w:val="00CF7BBD"/>
    <w:rsid w:val="00D000B9"/>
    <w:rsid w:val="00D07DEF"/>
    <w:rsid w:val="00D45FCC"/>
    <w:rsid w:val="00DA3CB8"/>
    <w:rsid w:val="00DB5DCE"/>
    <w:rsid w:val="00DF25CB"/>
    <w:rsid w:val="00E244AE"/>
    <w:rsid w:val="00E3330F"/>
    <w:rsid w:val="00E52B6D"/>
    <w:rsid w:val="00E61580"/>
    <w:rsid w:val="00E63C6A"/>
    <w:rsid w:val="00E6554D"/>
    <w:rsid w:val="00E81EE2"/>
    <w:rsid w:val="00EE04B3"/>
    <w:rsid w:val="00F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E5D"/>
  <w15:chartTrackingRefBased/>
  <w15:docId w15:val="{CE0DA1AD-E5B6-4D1C-92E6-218F73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KAB-29</dc:creator>
  <cp:keywords/>
  <dc:description/>
  <cp:lastModifiedBy>Лозівська міська рада</cp:lastModifiedBy>
  <cp:revision>3</cp:revision>
  <cp:lastPrinted>2025-07-01T11:01:00Z</cp:lastPrinted>
  <dcterms:created xsi:type="dcterms:W3CDTF">2025-07-01T11:02:00Z</dcterms:created>
  <dcterms:modified xsi:type="dcterms:W3CDTF">2025-07-01T11:07:00Z</dcterms:modified>
</cp:coreProperties>
</file>