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6C" w:rsidRDefault="0031746C" w:rsidP="000F2A13">
      <w:pPr>
        <w:tabs>
          <w:tab w:val="left" w:pos="13750"/>
        </w:tabs>
        <w:spacing w:after="0" w:line="240" w:lineRule="auto"/>
        <w:ind w:left="11482" w:right="709" w:firstLine="1559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</w:t>
      </w:r>
    </w:p>
    <w:p w:rsidR="0031746C" w:rsidRDefault="0031746C" w:rsidP="00C50872">
      <w:pP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Додаток 3 </w:t>
      </w:r>
    </w:p>
    <w:p w:rsidR="0031746C" w:rsidRDefault="0031746C" w:rsidP="00C50872">
      <w:pP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до рішення міської ради  </w:t>
      </w:r>
    </w:p>
    <w:p w:rsidR="0031746C" w:rsidRPr="00B248D0" w:rsidRDefault="0031746C" w:rsidP="00CF652F">
      <w:pP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від  05.12.2024 № 2282 </w:t>
      </w:r>
    </w:p>
    <w:p w:rsidR="0031746C" w:rsidRPr="00B248D0" w:rsidRDefault="0031746C" w:rsidP="00F4078A">
      <w:pPr>
        <w:tabs>
          <w:tab w:val="center" w:pos="8127"/>
          <w:tab w:val="left" w:pos="1018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Додаток  2</w:t>
      </w:r>
    </w:p>
    <w:p w:rsidR="0031746C" w:rsidRDefault="0031746C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до  Комплексної п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рограми </w:t>
      </w:r>
    </w:p>
    <w:p w:rsidR="0031746C" w:rsidRPr="00B248D0" w:rsidRDefault="0031746C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>«Охорона здоров'я лозівчан»</w:t>
      </w:r>
    </w:p>
    <w:p w:rsidR="0031746C" w:rsidRDefault="0031746C" w:rsidP="003839EB">
      <w:pPr>
        <w:tabs>
          <w:tab w:val="center" w:pos="8127"/>
          <w:tab w:val="left" w:pos="10180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на 2024 - 2026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роки</w:t>
      </w:r>
      <w:r>
        <w:rPr>
          <w:rFonts w:ascii="Times New Roman" w:hAnsi="Times New Roman"/>
          <w:sz w:val="24"/>
          <w:szCs w:val="24"/>
          <w:lang w:val="uk-UA" w:eastAsia="ru-RU"/>
        </w:rPr>
        <w:t>»</w:t>
      </w:r>
    </w:p>
    <w:p w:rsidR="0031746C" w:rsidRPr="00B248D0" w:rsidRDefault="0031746C" w:rsidP="003839EB">
      <w:pPr>
        <w:tabs>
          <w:tab w:val="center" w:pos="8127"/>
          <w:tab w:val="left" w:pos="10180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31746C" w:rsidRPr="00B248D0" w:rsidRDefault="0031746C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b/>
          <w:sz w:val="24"/>
          <w:szCs w:val="24"/>
          <w:lang w:val="uk-UA" w:eastAsia="ru-RU"/>
        </w:rPr>
        <w:t>Нап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рями діяльності та заходи  Комплексної програми</w:t>
      </w:r>
      <w:r w:rsidRPr="00B248D0">
        <w:rPr>
          <w:rFonts w:ascii="Times New Roman" w:hAnsi="Times New Roman"/>
          <w:b/>
          <w:sz w:val="24"/>
          <w:szCs w:val="24"/>
          <w:lang w:val="uk-UA" w:eastAsia="ru-RU"/>
        </w:rPr>
        <w:t xml:space="preserve"> «Ох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орона здоров'я лозівчан» на 2024-2026</w:t>
      </w:r>
      <w:r w:rsidRPr="00B248D0">
        <w:rPr>
          <w:rFonts w:ascii="Times New Roman" w:hAnsi="Times New Roman"/>
          <w:b/>
          <w:sz w:val="24"/>
          <w:szCs w:val="24"/>
          <w:lang w:val="uk-UA" w:eastAsia="ru-RU"/>
        </w:rPr>
        <w:t xml:space="preserve"> роки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»</w:t>
      </w:r>
    </w:p>
    <w:p w:rsidR="0031746C" w:rsidRPr="00B248D0" w:rsidRDefault="0031746C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54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2698"/>
        <w:gridCol w:w="3543"/>
        <w:gridCol w:w="993"/>
        <w:gridCol w:w="2268"/>
        <w:gridCol w:w="1560"/>
        <w:gridCol w:w="1842"/>
        <w:gridCol w:w="2268"/>
      </w:tblGrid>
      <w:tr w:rsidR="0031746C" w:rsidRPr="00B248D0" w:rsidTr="00CF652F">
        <w:trPr>
          <w:trHeight w:val="658"/>
        </w:trPr>
        <w:tc>
          <w:tcPr>
            <w:tcW w:w="264" w:type="pct"/>
          </w:tcPr>
          <w:p w:rsidR="0031746C" w:rsidRPr="00CF1BA8" w:rsidRDefault="0031746C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sz w:val="20"/>
                <w:szCs w:val="20"/>
                <w:lang w:val="uk-UA" w:eastAsia="ru-RU"/>
              </w:rPr>
              <w:t>N</w:t>
            </w:r>
            <w:r w:rsidRPr="00CF1BA8">
              <w:rPr>
                <w:rFonts w:ascii="Times New Roman" w:hAnsi="Times New Roman"/>
                <w:sz w:val="20"/>
                <w:szCs w:val="20"/>
                <w:lang w:val="uk-UA" w:eastAsia="ru-RU"/>
              </w:rPr>
              <w:br/>
              <w:t>з/п </w:t>
            </w:r>
          </w:p>
        </w:tc>
        <w:tc>
          <w:tcPr>
            <w:tcW w:w="842" w:type="pct"/>
          </w:tcPr>
          <w:p w:rsidR="0031746C" w:rsidRPr="00CF1BA8" w:rsidRDefault="0031746C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Назва напряму діяльності (пріоритетні завдання) </w:t>
            </w:r>
          </w:p>
        </w:tc>
        <w:tc>
          <w:tcPr>
            <w:tcW w:w="1106" w:type="pct"/>
          </w:tcPr>
          <w:p w:rsidR="0031746C" w:rsidRPr="002A581B" w:rsidRDefault="0031746C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Заходи програми </w:t>
            </w:r>
          </w:p>
        </w:tc>
        <w:tc>
          <w:tcPr>
            <w:tcW w:w="310" w:type="pct"/>
          </w:tcPr>
          <w:p w:rsidR="0031746C" w:rsidRPr="002A581B" w:rsidRDefault="0031746C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Строк виконання заходу </w:t>
            </w:r>
          </w:p>
        </w:tc>
        <w:tc>
          <w:tcPr>
            <w:tcW w:w="708" w:type="pct"/>
          </w:tcPr>
          <w:p w:rsidR="0031746C" w:rsidRPr="002A581B" w:rsidRDefault="0031746C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Відповідальні виконавці, безпосередні виконавці</w:t>
            </w:r>
          </w:p>
        </w:tc>
        <w:tc>
          <w:tcPr>
            <w:tcW w:w="487" w:type="pct"/>
          </w:tcPr>
          <w:p w:rsidR="0031746C" w:rsidRPr="002A581B" w:rsidRDefault="0031746C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Джерела фінансування </w:t>
            </w:r>
          </w:p>
        </w:tc>
        <w:tc>
          <w:tcPr>
            <w:tcW w:w="575" w:type="pct"/>
          </w:tcPr>
          <w:p w:rsidR="0031746C" w:rsidRPr="002A581B" w:rsidRDefault="0031746C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Орієнтовні обсяги фінансування (вартість), тис. гривень, у тому числі, за роками: </w:t>
            </w:r>
          </w:p>
        </w:tc>
        <w:tc>
          <w:tcPr>
            <w:tcW w:w="708" w:type="pct"/>
          </w:tcPr>
          <w:p w:rsidR="0031746C" w:rsidRPr="002A581B" w:rsidRDefault="0031746C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Очікуваний результат </w:t>
            </w:r>
          </w:p>
        </w:tc>
      </w:tr>
      <w:tr w:rsidR="0031746C" w:rsidRPr="00B248D0" w:rsidTr="00CF652F">
        <w:trPr>
          <w:trHeight w:val="2176"/>
        </w:trPr>
        <w:tc>
          <w:tcPr>
            <w:tcW w:w="264" w:type="pct"/>
            <w:vMerge w:val="restart"/>
          </w:tcPr>
          <w:p w:rsidR="0031746C" w:rsidRPr="00CF1BA8" w:rsidRDefault="0031746C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842" w:type="pct"/>
            <w:vMerge w:val="restart"/>
          </w:tcPr>
          <w:p w:rsidR="0031746C" w:rsidRPr="00CF1BA8" w:rsidRDefault="0031746C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Забезпечення безперебійної роботи комунального некомерційного підприємства «Лозівське територіальне медичне об’єднання » Лозівської міської ради Харківської області відповідно до його функціональних призначень</w:t>
            </w:r>
          </w:p>
          <w:p w:rsidR="0031746C" w:rsidRPr="00CF1BA8" w:rsidRDefault="0031746C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106" w:type="pct"/>
          </w:tcPr>
          <w:p w:rsidR="0031746C" w:rsidRPr="002A581B" w:rsidRDefault="0031746C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1.1.Оплата комунальних послуг та енергоносіїв </w:t>
            </w:r>
          </w:p>
          <w:p w:rsidR="0031746C" w:rsidRPr="002A581B" w:rsidRDefault="0031746C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10" w:type="pct"/>
          </w:tcPr>
          <w:p w:rsidR="0031746C" w:rsidRPr="002A581B" w:rsidRDefault="0031746C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2024-2026 роки</w:t>
            </w:r>
          </w:p>
        </w:tc>
        <w:tc>
          <w:tcPr>
            <w:tcW w:w="708" w:type="pct"/>
          </w:tcPr>
          <w:p w:rsidR="0031746C" w:rsidRPr="002A581B" w:rsidRDefault="0031746C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Виконавчий комітет Лозівської міської ради Харківської області, КНП «Лозівське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територіальне медичне об</w:t>
            </w:r>
            <w:r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 Лозівської міської  ради Харківської області</w:t>
            </w:r>
          </w:p>
        </w:tc>
        <w:tc>
          <w:tcPr>
            <w:tcW w:w="487" w:type="pct"/>
          </w:tcPr>
          <w:p w:rsidR="0031746C" w:rsidRPr="002A581B" w:rsidRDefault="0031746C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громади, кошти інших бюджетів</w:t>
            </w:r>
          </w:p>
        </w:tc>
        <w:tc>
          <w:tcPr>
            <w:tcW w:w="575" w:type="pct"/>
          </w:tcPr>
          <w:p w:rsidR="0031746C" w:rsidRPr="002A581B" w:rsidRDefault="0031746C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2024 рік – 2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0 188,0</w:t>
            </w:r>
          </w:p>
          <w:p w:rsidR="0031746C" w:rsidRPr="002A581B" w:rsidRDefault="0031746C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2025 рік – 2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4 498,8</w:t>
            </w:r>
            <w:bookmarkStart w:id="0" w:name="_GoBack"/>
            <w:bookmarkEnd w:id="0"/>
          </w:p>
          <w:p w:rsidR="0031746C" w:rsidRPr="002A581B" w:rsidRDefault="0031746C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2026 рік – 2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4 498,8</w:t>
            </w:r>
          </w:p>
        </w:tc>
        <w:tc>
          <w:tcPr>
            <w:tcW w:w="708" w:type="pct"/>
          </w:tcPr>
          <w:p w:rsidR="0031746C" w:rsidRPr="002A581B" w:rsidRDefault="0031746C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Створення умов для належної роботи підприємства та комфортного перебування пацієнтів в лікувальних закладах</w:t>
            </w:r>
          </w:p>
          <w:p w:rsidR="0031746C" w:rsidRPr="002A581B" w:rsidRDefault="0031746C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31746C" w:rsidRPr="002A581B" w:rsidRDefault="0031746C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31746C" w:rsidRPr="00B248D0" w:rsidTr="00CF652F">
        <w:trPr>
          <w:trHeight w:val="3459"/>
        </w:trPr>
        <w:tc>
          <w:tcPr>
            <w:tcW w:w="264" w:type="pct"/>
            <w:vMerge/>
          </w:tcPr>
          <w:p w:rsidR="0031746C" w:rsidRPr="00CF1BA8" w:rsidRDefault="0031746C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42" w:type="pct"/>
            <w:vMerge/>
          </w:tcPr>
          <w:p w:rsidR="0031746C" w:rsidRPr="00CF1BA8" w:rsidRDefault="0031746C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06" w:type="pct"/>
          </w:tcPr>
          <w:p w:rsidR="0031746C" w:rsidRPr="002A581B" w:rsidRDefault="0031746C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/>
              </w:rPr>
              <w:t>1.2.Забезпечення здійснення діяльності КНП «Лозівське ТМО» шляхом надання фінансової підтримки ( закупівля  лікарських  засобів та виробів  медичного призначення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 ендопротезів</w:t>
            </w:r>
            <w:r w:rsidRPr="002A581B">
              <w:rPr>
                <w:rFonts w:ascii="Times New Roman" w:hAnsi="Times New Roman"/>
                <w:sz w:val="20"/>
                <w:szCs w:val="20"/>
                <w:lang w:val="uk-UA"/>
              </w:rPr>
              <w:t>; забезпечення продуктами харчування стаціонарних хворих; оплата різноманітних  робіт та послуг для стабільної роботи підприємства; проведення поточних ремонтів;</w:t>
            </w:r>
          </w:p>
          <w:p w:rsidR="0031746C" w:rsidRPr="002A581B" w:rsidRDefault="0031746C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придбання предметів, матеріалів, палива, запасних частин для транспорту, обладнання та інвентарю для потреб медичного закладу; відшкодування за виплату пенсій, інші видатки)</w:t>
            </w:r>
          </w:p>
        </w:tc>
        <w:tc>
          <w:tcPr>
            <w:tcW w:w="310" w:type="pct"/>
          </w:tcPr>
          <w:p w:rsidR="0031746C" w:rsidRPr="002A581B" w:rsidRDefault="0031746C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2024 -2026 роки</w:t>
            </w:r>
          </w:p>
        </w:tc>
        <w:tc>
          <w:tcPr>
            <w:tcW w:w="708" w:type="pct"/>
          </w:tcPr>
          <w:p w:rsidR="0031746C" w:rsidRPr="002A581B" w:rsidRDefault="0031746C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Харківської області, КНП «Лозівське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 міської  ради Харківської області</w:t>
            </w:r>
          </w:p>
        </w:tc>
        <w:tc>
          <w:tcPr>
            <w:tcW w:w="487" w:type="pct"/>
          </w:tcPr>
          <w:p w:rsidR="0031746C" w:rsidRPr="002A581B" w:rsidRDefault="0031746C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 територіальної громади, кошти інших бюджетів</w:t>
            </w:r>
          </w:p>
        </w:tc>
        <w:tc>
          <w:tcPr>
            <w:tcW w:w="575" w:type="pct"/>
          </w:tcPr>
          <w:p w:rsidR="0031746C" w:rsidRPr="002A581B" w:rsidRDefault="0031746C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2024 рік –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2105,1</w:t>
            </w:r>
          </w:p>
          <w:p w:rsidR="0031746C" w:rsidRPr="002A581B" w:rsidRDefault="0031746C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2025 рік -  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042,6</w:t>
            </w:r>
          </w:p>
          <w:p w:rsidR="0031746C" w:rsidRPr="002A581B" w:rsidRDefault="0031746C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2026рік  - 1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042,6</w:t>
            </w:r>
          </w:p>
        </w:tc>
        <w:tc>
          <w:tcPr>
            <w:tcW w:w="708" w:type="pct"/>
          </w:tcPr>
          <w:p w:rsidR="0031746C" w:rsidRPr="002A581B" w:rsidRDefault="0031746C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Збільшення обсягів надання якісних медичних послуг населенню, підвищення рівня матеріально-технічного, діагностичного та лікувального забезпечення медичної галузі. Створення сучасних комфортних умов для перебування пацієнтів в медичних закладах .</w:t>
            </w:r>
          </w:p>
        </w:tc>
      </w:tr>
    </w:tbl>
    <w:p w:rsidR="0031746C" w:rsidRDefault="0031746C" w:rsidP="00B248D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31746C" w:rsidRPr="00752C10" w:rsidRDefault="0031746C" w:rsidP="00B248D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752C10">
        <w:rPr>
          <w:rFonts w:ascii="Times New Roman" w:hAnsi="Times New Roman"/>
          <w:b/>
          <w:sz w:val="28"/>
          <w:szCs w:val="28"/>
          <w:lang w:val="uk-UA" w:eastAsia="ru-RU"/>
        </w:rPr>
        <w:t xml:space="preserve">Секретар міської ради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</w:t>
      </w:r>
      <w:r w:rsidRPr="00752C10">
        <w:rPr>
          <w:rFonts w:ascii="Times New Roman" w:hAnsi="Times New Roman"/>
          <w:b/>
          <w:sz w:val="28"/>
          <w:szCs w:val="28"/>
          <w:lang w:val="uk-UA" w:eastAsia="ru-RU"/>
        </w:rPr>
        <w:t>Юрій КУШНІР</w:t>
      </w:r>
    </w:p>
    <w:p w:rsidR="0031746C" w:rsidRPr="00CF652F" w:rsidRDefault="0031746C" w:rsidP="00B248D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  <w:sectPr w:rsidR="0031746C" w:rsidRPr="00CF652F" w:rsidSect="00FD7754">
          <w:headerReference w:type="even" r:id="rId6"/>
          <w:headerReference w:type="default" r:id="rId7"/>
          <w:footerReference w:type="even" r:id="rId8"/>
          <w:footerReference w:type="default" r:id="rId9"/>
          <w:pgSz w:w="16838" w:h="11906" w:orient="landscape" w:code="9"/>
          <w:pgMar w:top="284" w:right="1701" w:bottom="284" w:left="567" w:header="0" w:footer="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val="uk-UA" w:eastAsia="ru-RU"/>
        </w:rPr>
        <w:t>Юрій Шевченко</w:t>
      </w:r>
    </w:p>
    <w:p w:rsidR="0031746C" w:rsidRPr="009634D9" w:rsidRDefault="0031746C" w:rsidP="009634D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sectPr w:rsidR="0031746C" w:rsidRPr="009634D9" w:rsidSect="00202429">
      <w:pgSz w:w="11906" w:h="16838"/>
      <w:pgMar w:top="39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46C" w:rsidRDefault="0031746C">
      <w:pPr>
        <w:spacing w:after="0" w:line="240" w:lineRule="auto"/>
      </w:pPr>
      <w:r>
        <w:separator/>
      </w:r>
    </w:p>
  </w:endnote>
  <w:endnote w:type="continuationSeparator" w:id="0">
    <w:p w:rsidR="0031746C" w:rsidRDefault="0031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46C" w:rsidRDefault="0031746C" w:rsidP="0020242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746C" w:rsidRDefault="0031746C" w:rsidP="0020242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46C" w:rsidRPr="004A3631" w:rsidRDefault="0031746C" w:rsidP="00202429">
    <w:pPr>
      <w:pStyle w:val="Footer"/>
      <w:jc w:val="center"/>
    </w:pPr>
  </w:p>
  <w:p w:rsidR="0031746C" w:rsidRDefault="0031746C" w:rsidP="0020242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46C" w:rsidRDefault="0031746C">
      <w:pPr>
        <w:spacing w:after="0" w:line="240" w:lineRule="auto"/>
      </w:pPr>
      <w:r>
        <w:separator/>
      </w:r>
    </w:p>
  </w:footnote>
  <w:footnote w:type="continuationSeparator" w:id="0">
    <w:p w:rsidR="0031746C" w:rsidRDefault="0031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46C" w:rsidRDefault="0031746C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746C" w:rsidRDefault="0031746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46C" w:rsidRPr="00AA6658" w:rsidRDefault="0031746C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8D0"/>
    <w:rsid w:val="000577F6"/>
    <w:rsid w:val="000830A1"/>
    <w:rsid w:val="00094756"/>
    <w:rsid w:val="000B5650"/>
    <w:rsid w:val="000F2A13"/>
    <w:rsid w:val="0010721F"/>
    <w:rsid w:val="00194650"/>
    <w:rsid w:val="002007F3"/>
    <w:rsid w:val="00202429"/>
    <w:rsid w:val="0020626F"/>
    <w:rsid w:val="0021764C"/>
    <w:rsid w:val="00222998"/>
    <w:rsid w:val="002809EC"/>
    <w:rsid w:val="00292AD2"/>
    <w:rsid w:val="00296F83"/>
    <w:rsid w:val="002A581B"/>
    <w:rsid w:val="002F77E8"/>
    <w:rsid w:val="0031746C"/>
    <w:rsid w:val="00323E12"/>
    <w:rsid w:val="00350ED7"/>
    <w:rsid w:val="003838D3"/>
    <w:rsid w:val="003839EB"/>
    <w:rsid w:val="00386228"/>
    <w:rsid w:val="00387AAA"/>
    <w:rsid w:val="003A70D3"/>
    <w:rsid w:val="00412ED1"/>
    <w:rsid w:val="0041796F"/>
    <w:rsid w:val="00462719"/>
    <w:rsid w:val="0046445B"/>
    <w:rsid w:val="00467B10"/>
    <w:rsid w:val="00477302"/>
    <w:rsid w:val="00482865"/>
    <w:rsid w:val="004A3631"/>
    <w:rsid w:val="004C5AA2"/>
    <w:rsid w:val="004C6AE9"/>
    <w:rsid w:val="004F7E6B"/>
    <w:rsid w:val="005257CF"/>
    <w:rsid w:val="00553D48"/>
    <w:rsid w:val="005717AD"/>
    <w:rsid w:val="00593425"/>
    <w:rsid w:val="005A295B"/>
    <w:rsid w:val="005C6038"/>
    <w:rsid w:val="005C71B3"/>
    <w:rsid w:val="005F585F"/>
    <w:rsid w:val="00624A17"/>
    <w:rsid w:val="006258C0"/>
    <w:rsid w:val="00646860"/>
    <w:rsid w:val="00647FB8"/>
    <w:rsid w:val="00683ED6"/>
    <w:rsid w:val="00692808"/>
    <w:rsid w:val="006B5CFA"/>
    <w:rsid w:val="006F52BF"/>
    <w:rsid w:val="006F6DCE"/>
    <w:rsid w:val="00712A70"/>
    <w:rsid w:val="007242F9"/>
    <w:rsid w:val="0073617A"/>
    <w:rsid w:val="00752C10"/>
    <w:rsid w:val="007E4265"/>
    <w:rsid w:val="00834E9B"/>
    <w:rsid w:val="0088566E"/>
    <w:rsid w:val="008E7E14"/>
    <w:rsid w:val="00912030"/>
    <w:rsid w:val="0093402C"/>
    <w:rsid w:val="009434D0"/>
    <w:rsid w:val="009634D9"/>
    <w:rsid w:val="00971927"/>
    <w:rsid w:val="009720EA"/>
    <w:rsid w:val="00986551"/>
    <w:rsid w:val="009C1505"/>
    <w:rsid w:val="009D4CAD"/>
    <w:rsid w:val="009E54E6"/>
    <w:rsid w:val="00A26F1D"/>
    <w:rsid w:val="00A34D23"/>
    <w:rsid w:val="00A56550"/>
    <w:rsid w:val="00A64D1F"/>
    <w:rsid w:val="00A672F6"/>
    <w:rsid w:val="00A765E5"/>
    <w:rsid w:val="00AA6658"/>
    <w:rsid w:val="00AB316A"/>
    <w:rsid w:val="00AC12F0"/>
    <w:rsid w:val="00AD2B52"/>
    <w:rsid w:val="00AD64C7"/>
    <w:rsid w:val="00B04223"/>
    <w:rsid w:val="00B042A8"/>
    <w:rsid w:val="00B13421"/>
    <w:rsid w:val="00B248D0"/>
    <w:rsid w:val="00B6427E"/>
    <w:rsid w:val="00B64327"/>
    <w:rsid w:val="00B64E92"/>
    <w:rsid w:val="00B70700"/>
    <w:rsid w:val="00B85654"/>
    <w:rsid w:val="00B93DCB"/>
    <w:rsid w:val="00B96542"/>
    <w:rsid w:val="00BC06B6"/>
    <w:rsid w:val="00BD4FDA"/>
    <w:rsid w:val="00BE77AA"/>
    <w:rsid w:val="00BF4215"/>
    <w:rsid w:val="00C16166"/>
    <w:rsid w:val="00C32A66"/>
    <w:rsid w:val="00C32FED"/>
    <w:rsid w:val="00C50872"/>
    <w:rsid w:val="00C66BBE"/>
    <w:rsid w:val="00C835CE"/>
    <w:rsid w:val="00C83AD0"/>
    <w:rsid w:val="00C97488"/>
    <w:rsid w:val="00CC1938"/>
    <w:rsid w:val="00CF1BA8"/>
    <w:rsid w:val="00CF652F"/>
    <w:rsid w:val="00D22B53"/>
    <w:rsid w:val="00D358B7"/>
    <w:rsid w:val="00D4149E"/>
    <w:rsid w:val="00D75A7C"/>
    <w:rsid w:val="00D81E3D"/>
    <w:rsid w:val="00DD28BE"/>
    <w:rsid w:val="00DE705A"/>
    <w:rsid w:val="00E17060"/>
    <w:rsid w:val="00E27212"/>
    <w:rsid w:val="00E316E9"/>
    <w:rsid w:val="00E55A7E"/>
    <w:rsid w:val="00E7579F"/>
    <w:rsid w:val="00E77905"/>
    <w:rsid w:val="00E95354"/>
    <w:rsid w:val="00EE45B0"/>
    <w:rsid w:val="00F03BC1"/>
    <w:rsid w:val="00F060BA"/>
    <w:rsid w:val="00F3673D"/>
    <w:rsid w:val="00F4078A"/>
    <w:rsid w:val="00F6598E"/>
    <w:rsid w:val="00FB21A4"/>
    <w:rsid w:val="00FD1978"/>
    <w:rsid w:val="00FD26DE"/>
    <w:rsid w:val="00FD7754"/>
    <w:rsid w:val="00FF3E9C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25"/>
    <w:pPr>
      <w:spacing w:after="200" w:line="276" w:lineRule="auto"/>
    </w:pPr>
    <w:rPr>
      <w:rFonts w:eastAsia="Times New Roman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48D0"/>
    <w:pPr>
      <w:tabs>
        <w:tab w:val="center" w:pos="4677"/>
        <w:tab w:val="right" w:pos="9355"/>
      </w:tabs>
    </w:pPr>
    <w:rPr>
      <w:rFonts w:eastAsia="Calibri"/>
      <w:szCs w:val="20"/>
      <w:lang w:val="uk-U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48D0"/>
    <w:rPr>
      <w:rFonts w:cs="Times New Roman"/>
      <w:sz w:val="22"/>
      <w:lang w:eastAsia="en-US"/>
    </w:rPr>
  </w:style>
  <w:style w:type="character" w:styleId="PageNumber">
    <w:name w:val="page number"/>
    <w:basedOn w:val="DefaultParagraphFont"/>
    <w:uiPriority w:val="99"/>
    <w:rsid w:val="00B248D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48D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48D0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634D9"/>
    <w:pPr>
      <w:spacing w:after="0" w:line="240" w:lineRule="auto"/>
    </w:pPr>
    <w:rPr>
      <w:rFonts w:ascii="Tahoma" w:eastAsia="Calibri" w:hAnsi="Tahoma"/>
      <w:sz w:val="16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34D9"/>
    <w:rPr>
      <w:rFonts w:ascii="Tahoma" w:hAnsi="Tahoma" w:cs="Times New Roman"/>
      <w:sz w:val="16"/>
      <w:lang w:eastAsia="en-US"/>
    </w:rPr>
  </w:style>
  <w:style w:type="table" w:styleId="TableGrid">
    <w:name w:val="Table Grid"/>
    <w:basedOn w:val="TableNormal"/>
    <w:uiPriority w:val="99"/>
    <w:rsid w:val="003839E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99"/>
    <w:qFormat/>
    <w:rsid w:val="007242F9"/>
    <w:rPr>
      <w:rFonts w:cs="Times New Roman"/>
      <w:i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</TotalTime>
  <Pages>2</Pages>
  <Words>2400</Words>
  <Characters>1369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4 до рішення</dc:title>
  <dc:subject/>
  <dc:creator>Comp</dc:creator>
  <cp:keywords/>
  <dc:description/>
  <cp:lastModifiedBy>User</cp:lastModifiedBy>
  <cp:revision>30</cp:revision>
  <cp:lastPrinted>2024-12-04T14:24:00Z</cp:lastPrinted>
  <dcterms:created xsi:type="dcterms:W3CDTF">2020-10-01T07:35:00Z</dcterms:created>
  <dcterms:modified xsi:type="dcterms:W3CDTF">2024-12-04T14:25:00Z</dcterms:modified>
</cp:coreProperties>
</file>