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5" w:type="dxa"/>
        <w:jc w:val="right"/>
        <w:tblInd w:w="-490" w:type="dxa"/>
        <w:tblLook w:val="0000"/>
      </w:tblPr>
      <w:tblGrid>
        <w:gridCol w:w="4755"/>
      </w:tblGrid>
      <w:tr w:rsidR="002B14E5" w:rsidRPr="00FF223E" w:rsidTr="00AB5C75">
        <w:trPr>
          <w:trHeight w:val="367"/>
          <w:jc w:val="right"/>
        </w:trPr>
        <w:tc>
          <w:tcPr>
            <w:tcW w:w="4755" w:type="dxa"/>
          </w:tcPr>
          <w:p w:rsidR="002B14E5" w:rsidRPr="00AB5C75" w:rsidRDefault="002B14E5" w:rsidP="00AB5C75">
            <w:pPr>
              <w:ind w:left="-31"/>
              <w:rPr>
                <w:b/>
                <w:sz w:val="24"/>
                <w:szCs w:val="24"/>
              </w:rPr>
            </w:pPr>
            <w:r w:rsidRPr="00AB5C75">
              <w:rPr>
                <w:b/>
                <w:sz w:val="24"/>
                <w:szCs w:val="24"/>
              </w:rPr>
              <w:t xml:space="preserve">Додаток 2 </w:t>
            </w:r>
          </w:p>
          <w:p w:rsidR="002B14E5" w:rsidRPr="00CA0BED" w:rsidRDefault="002B14E5" w:rsidP="00AB5C75">
            <w:pPr>
              <w:pStyle w:val="Heading2"/>
              <w:spacing w:before="0" w:beforeAutospacing="0" w:after="0" w:afterAutospacing="0"/>
              <w:ind w:left="-31"/>
              <w:rPr>
                <w:sz w:val="24"/>
                <w:szCs w:val="24"/>
              </w:rPr>
            </w:pPr>
            <w:r w:rsidRPr="00CA0BED">
              <w:rPr>
                <w:sz w:val="24"/>
                <w:szCs w:val="24"/>
                <w:lang w:val="ru-RU"/>
              </w:rPr>
              <w:t xml:space="preserve">до  </w:t>
            </w:r>
            <w:r w:rsidRPr="00CA0BED">
              <w:rPr>
                <w:sz w:val="24"/>
                <w:szCs w:val="24"/>
              </w:rPr>
              <w:t xml:space="preserve">Комплексної програми профілактики та протидії злочинності </w:t>
            </w:r>
            <w:r w:rsidRPr="00CA0BED">
              <w:rPr>
                <w:sz w:val="24"/>
                <w:szCs w:val="24"/>
                <w:lang w:val="ru-RU"/>
              </w:rPr>
              <w:t>на території Лозівської міської територіальної громади на 202</w:t>
            </w:r>
            <w:r w:rsidRPr="00CA0BED">
              <w:rPr>
                <w:bCs w:val="0"/>
                <w:sz w:val="24"/>
                <w:szCs w:val="24"/>
                <w:lang w:val="ru-RU"/>
              </w:rPr>
              <w:t>3</w:t>
            </w:r>
            <w:r w:rsidRPr="00CA0BED">
              <w:rPr>
                <w:sz w:val="24"/>
                <w:szCs w:val="24"/>
                <w:lang w:val="ru-RU"/>
              </w:rPr>
              <w:t>-202</w:t>
            </w:r>
            <w:r w:rsidRPr="00CA0BED">
              <w:rPr>
                <w:bCs w:val="0"/>
                <w:sz w:val="24"/>
                <w:szCs w:val="24"/>
                <w:lang w:val="ru-RU"/>
              </w:rPr>
              <w:t>5</w:t>
            </w:r>
            <w:r w:rsidRPr="00CA0BED">
              <w:rPr>
                <w:sz w:val="24"/>
                <w:szCs w:val="24"/>
                <w:lang w:val="ru-RU"/>
              </w:rPr>
              <w:t xml:space="preserve"> роки</w:t>
            </w:r>
          </w:p>
          <w:p w:rsidR="002B14E5" w:rsidRPr="00FF223E" w:rsidRDefault="002B14E5" w:rsidP="00245C09">
            <w:pPr>
              <w:jc w:val="both"/>
              <w:rPr>
                <w:sz w:val="28"/>
                <w:szCs w:val="28"/>
              </w:rPr>
            </w:pPr>
          </w:p>
        </w:tc>
      </w:tr>
    </w:tbl>
    <w:p w:rsidR="002B14E5" w:rsidRDefault="002B14E5" w:rsidP="003E0F37">
      <w:pPr>
        <w:pStyle w:val="Heading2"/>
        <w:spacing w:before="0" w:beforeAutospacing="0" w:after="0" w:afterAutospacing="0"/>
        <w:rPr>
          <w:sz w:val="28"/>
          <w:szCs w:val="28"/>
        </w:rPr>
      </w:pPr>
    </w:p>
    <w:p w:rsidR="002B14E5" w:rsidRPr="00FF223E" w:rsidRDefault="002B14E5" w:rsidP="000B4D60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 w:rsidRPr="00FF223E">
        <w:rPr>
          <w:sz w:val="28"/>
          <w:szCs w:val="28"/>
        </w:rPr>
        <w:t xml:space="preserve">Напрями діяльності та заходи </w:t>
      </w:r>
    </w:p>
    <w:p w:rsidR="002B14E5" w:rsidRPr="00FF223E" w:rsidRDefault="002B14E5" w:rsidP="000B4D60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FF223E">
        <w:rPr>
          <w:sz w:val="28"/>
          <w:szCs w:val="28"/>
        </w:rPr>
        <w:t>омплексної програми профілактики та протидії злочинності</w:t>
      </w:r>
    </w:p>
    <w:p w:rsidR="002B14E5" w:rsidRPr="00FF223E" w:rsidRDefault="002B14E5" w:rsidP="000B4D60">
      <w:pPr>
        <w:jc w:val="center"/>
        <w:rPr>
          <w:b/>
          <w:bCs/>
          <w:sz w:val="28"/>
          <w:szCs w:val="28"/>
        </w:rPr>
      </w:pPr>
      <w:r w:rsidRPr="00FF223E">
        <w:rPr>
          <w:b/>
          <w:bCs/>
          <w:sz w:val="28"/>
          <w:szCs w:val="28"/>
        </w:rPr>
        <w:t xml:space="preserve"> на території </w:t>
      </w:r>
      <w:r>
        <w:rPr>
          <w:b/>
          <w:bCs/>
          <w:sz w:val="28"/>
          <w:szCs w:val="28"/>
        </w:rPr>
        <w:t>Лозівської міської  територіальної громади</w:t>
      </w:r>
      <w:r w:rsidRPr="00FF223E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23</w:t>
      </w:r>
      <w:r w:rsidRPr="00FF223E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25</w:t>
      </w:r>
      <w:r w:rsidRPr="00FF223E">
        <w:rPr>
          <w:b/>
          <w:bCs/>
          <w:sz w:val="28"/>
          <w:szCs w:val="28"/>
        </w:rPr>
        <w:t xml:space="preserve"> роки.</w:t>
      </w:r>
    </w:p>
    <w:p w:rsidR="002B14E5" w:rsidRPr="00FF223E" w:rsidRDefault="002B14E5" w:rsidP="000B4D60">
      <w:pPr>
        <w:jc w:val="center"/>
        <w:rPr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268"/>
        <w:gridCol w:w="3097"/>
        <w:gridCol w:w="1581"/>
        <w:gridCol w:w="2268"/>
        <w:gridCol w:w="1842"/>
        <w:gridCol w:w="1843"/>
        <w:gridCol w:w="2268"/>
      </w:tblGrid>
      <w:tr w:rsidR="002B14E5" w:rsidRPr="000326C9" w:rsidTr="000326C9">
        <w:tc>
          <w:tcPr>
            <w:tcW w:w="568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N</w:t>
            </w:r>
            <w:r w:rsidRPr="00D73D2D">
              <w:rPr>
                <w:b/>
                <w:sz w:val="24"/>
                <w:szCs w:val="24"/>
                <w:lang w:val="ru-RU"/>
              </w:rPr>
              <w:br/>
            </w:r>
            <w:r w:rsidRPr="00D73D2D">
              <w:rPr>
                <w:b/>
                <w:sz w:val="24"/>
                <w:szCs w:val="24"/>
              </w:rPr>
              <w:t>з/п </w:t>
            </w:r>
          </w:p>
        </w:tc>
        <w:tc>
          <w:tcPr>
            <w:tcW w:w="2268" w:type="dxa"/>
          </w:tcPr>
          <w:p w:rsidR="002B14E5" w:rsidRPr="00D73D2D" w:rsidRDefault="002B14E5" w:rsidP="000326C9">
            <w:pPr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 xml:space="preserve">Назва </w:t>
            </w:r>
          </w:p>
          <w:p w:rsidR="002B14E5" w:rsidRPr="00D73D2D" w:rsidRDefault="002B14E5" w:rsidP="000326C9">
            <w:pPr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 xml:space="preserve">напряму </w:t>
            </w:r>
          </w:p>
          <w:p w:rsidR="002B14E5" w:rsidRPr="00D73D2D" w:rsidRDefault="002B14E5" w:rsidP="000326C9">
            <w:pPr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 xml:space="preserve">діяльності (пріоритетні </w:t>
            </w:r>
          </w:p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завдання) </w:t>
            </w:r>
          </w:p>
        </w:tc>
        <w:tc>
          <w:tcPr>
            <w:tcW w:w="3097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Заходи програми </w:t>
            </w:r>
          </w:p>
        </w:tc>
        <w:tc>
          <w:tcPr>
            <w:tcW w:w="1581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Строк виконання заходу</w:t>
            </w:r>
          </w:p>
        </w:tc>
        <w:tc>
          <w:tcPr>
            <w:tcW w:w="2268" w:type="dxa"/>
          </w:tcPr>
          <w:p w:rsidR="002B14E5" w:rsidRPr="00D73D2D" w:rsidRDefault="002B14E5" w:rsidP="000326C9">
            <w:pPr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Відповідальні виконавці </w:t>
            </w:r>
          </w:p>
        </w:tc>
        <w:tc>
          <w:tcPr>
            <w:tcW w:w="1842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Джерела фінансування </w:t>
            </w:r>
          </w:p>
        </w:tc>
        <w:tc>
          <w:tcPr>
            <w:tcW w:w="1843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2268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ind w:right="34"/>
              <w:jc w:val="center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Очікуваний результат </w:t>
            </w:r>
          </w:p>
        </w:tc>
      </w:tr>
      <w:tr w:rsidR="002B14E5" w:rsidRPr="000326C9" w:rsidTr="000326C9">
        <w:tc>
          <w:tcPr>
            <w:tcW w:w="568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Поліпшення умов знаходження у робочих кабінетах працівників Лозівського РВП ГУНП в Харківській області</w:t>
            </w:r>
          </w:p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Провести закупівлю офісних меблів (стіл, стілець)</w:t>
            </w:r>
          </w:p>
        </w:tc>
        <w:tc>
          <w:tcPr>
            <w:tcW w:w="1581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268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2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2B14E5" w:rsidRPr="00D73D2D" w:rsidRDefault="002B14E5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2023 - 100,0</w:t>
            </w:r>
          </w:p>
          <w:p w:rsidR="002B14E5" w:rsidRPr="00D73D2D" w:rsidRDefault="002B14E5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2024 - 100,0</w:t>
            </w:r>
          </w:p>
          <w:p w:rsidR="002B14E5" w:rsidRPr="00D73D2D" w:rsidRDefault="002B14E5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2025 - 100,0</w:t>
            </w:r>
          </w:p>
          <w:p w:rsidR="002B14E5" w:rsidRPr="00D73D2D" w:rsidRDefault="002B14E5" w:rsidP="00F304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</w:t>
            </w:r>
            <w:r w:rsidRPr="00D73D2D">
              <w:rPr>
                <w:b/>
                <w:sz w:val="24"/>
                <w:szCs w:val="24"/>
              </w:rPr>
              <w:t>альний фонд – 300,0</w:t>
            </w:r>
          </w:p>
        </w:tc>
        <w:tc>
          <w:tcPr>
            <w:tcW w:w="2268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Виконати вимоги Європейської конвенції про захист прав людини і основоположних свобод, дотримання  прав і законних інтересів громадян,  поліпшити умови для якісного розгляду заяв та повідомлень громадян</w:t>
            </w:r>
          </w:p>
        </w:tc>
      </w:tr>
      <w:tr w:rsidR="002B14E5" w:rsidRPr="000326C9" w:rsidTr="000326C9">
        <w:tc>
          <w:tcPr>
            <w:tcW w:w="568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Встановлення металопластикових виробів (вікон) у робочих кабінетах та службових приміщеннях</w:t>
            </w:r>
          </w:p>
        </w:tc>
        <w:tc>
          <w:tcPr>
            <w:tcW w:w="3097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Провести закуп</w:t>
            </w:r>
            <w:r>
              <w:rPr>
                <w:sz w:val="24"/>
                <w:szCs w:val="24"/>
              </w:rPr>
              <w:t>ку та встановлення металопласти</w:t>
            </w:r>
            <w:r w:rsidRPr="00D73D2D">
              <w:rPr>
                <w:sz w:val="24"/>
                <w:szCs w:val="24"/>
              </w:rPr>
              <w:t>кових виробів (вікон) в кількості 20 штук</w:t>
            </w:r>
          </w:p>
        </w:tc>
        <w:tc>
          <w:tcPr>
            <w:tcW w:w="1581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268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2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2B14E5" w:rsidRPr="00D73D2D" w:rsidRDefault="002B14E5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2023 - 250,0</w:t>
            </w:r>
          </w:p>
          <w:p w:rsidR="002B14E5" w:rsidRPr="00D73D2D" w:rsidRDefault="002B14E5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2024 - 250,0</w:t>
            </w:r>
          </w:p>
          <w:p w:rsidR="002B14E5" w:rsidRPr="00D73D2D" w:rsidRDefault="002B14E5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2025 - 250,0</w:t>
            </w:r>
          </w:p>
          <w:p w:rsidR="002B14E5" w:rsidRPr="00D73D2D" w:rsidRDefault="002B14E5" w:rsidP="00F304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</w:t>
            </w:r>
            <w:r w:rsidRPr="00D73D2D">
              <w:rPr>
                <w:b/>
                <w:sz w:val="24"/>
                <w:szCs w:val="24"/>
              </w:rPr>
              <w:t>альний фонд – 750,0</w:t>
            </w:r>
          </w:p>
        </w:tc>
        <w:tc>
          <w:tcPr>
            <w:tcW w:w="2268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Виконати вимоги Європейської конвенції про захист прав людини і основоположних свобод, дотримання  прав і законних інтересів громадян,  поліпшити умови для якісного розгляду заяв та повідомлень громадян</w:t>
            </w:r>
          </w:p>
        </w:tc>
      </w:tr>
      <w:tr w:rsidR="002B14E5" w:rsidRPr="000326C9" w:rsidTr="000326C9">
        <w:tc>
          <w:tcPr>
            <w:tcW w:w="568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Забезпечення автономної роботи Лозівського РВП ГУНП в Харківській області в умовах знеструмлення</w:t>
            </w:r>
          </w:p>
        </w:tc>
        <w:tc>
          <w:tcPr>
            <w:tcW w:w="3097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Провести закупку генератора автономного живлення (дизельного) потужністю 15 кВт</w:t>
            </w:r>
          </w:p>
        </w:tc>
        <w:tc>
          <w:tcPr>
            <w:tcW w:w="1581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268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2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2B14E5" w:rsidRPr="00D73D2D" w:rsidRDefault="002B14E5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– 450,0</w:t>
            </w:r>
          </w:p>
          <w:p w:rsidR="002B14E5" w:rsidRPr="00D73D2D" w:rsidRDefault="002B14E5" w:rsidP="00F304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</w:t>
            </w:r>
            <w:r w:rsidRPr="00D73D2D">
              <w:rPr>
                <w:b/>
                <w:sz w:val="24"/>
                <w:szCs w:val="24"/>
              </w:rPr>
              <w:t>альний фонд – 450,0</w:t>
            </w:r>
          </w:p>
        </w:tc>
        <w:tc>
          <w:tcPr>
            <w:tcW w:w="2268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Організація автономної роботи Лозівського РВП ГУНП в Харківській області при виникненні надзвичайних ситуацій, а саме знеструмлення</w:t>
            </w:r>
          </w:p>
        </w:tc>
      </w:tr>
      <w:tr w:rsidR="002B14E5" w:rsidRPr="000326C9" w:rsidTr="000326C9">
        <w:tc>
          <w:tcPr>
            <w:tcW w:w="568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Організація оперативного реагування на повідомлення про злочини чи правопорушення, їх розкриття та розслідування</w:t>
            </w:r>
          </w:p>
        </w:tc>
        <w:tc>
          <w:tcPr>
            <w:tcW w:w="3097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Вжити комплекс заходів щодо оснащення дільничних інспекторів, СРПП, СВ,СД,ЧЧ,СМ СКП,СЛ Лозівського РВП ГУНП в Харківській області комп’ютерною технікою та багатофункціо-нальними пристроями</w:t>
            </w:r>
          </w:p>
        </w:tc>
        <w:tc>
          <w:tcPr>
            <w:tcW w:w="1581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268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2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2B14E5" w:rsidRPr="00D73D2D" w:rsidRDefault="002B14E5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2023 - 150,0</w:t>
            </w:r>
          </w:p>
          <w:p w:rsidR="002B14E5" w:rsidRPr="00D73D2D" w:rsidRDefault="002B14E5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2024 - 150,0</w:t>
            </w:r>
          </w:p>
          <w:p w:rsidR="002B14E5" w:rsidRPr="00D73D2D" w:rsidRDefault="002B14E5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2025 - 150,0</w:t>
            </w:r>
          </w:p>
          <w:p w:rsidR="002B14E5" w:rsidRPr="00D73D2D" w:rsidRDefault="002B14E5" w:rsidP="004824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</w:t>
            </w:r>
            <w:bookmarkStart w:id="0" w:name="_GoBack"/>
            <w:bookmarkEnd w:id="0"/>
            <w:r w:rsidRPr="00D73D2D">
              <w:rPr>
                <w:b/>
                <w:sz w:val="24"/>
                <w:szCs w:val="24"/>
              </w:rPr>
              <w:t>льний фонд – 450,0</w:t>
            </w:r>
          </w:p>
        </w:tc>
        <w:tc>
          <w:tcPr>
            <w:tcW w:w="2268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Оперативне реагування на повідомлення про злочини чи правопорушення, їх розкриття та розслідування</w:t>
            </w:r>
          </w:p>
        </w:tc>
      </w:tr>
      <w:tr w:rsidR="002B14E5" w:rsidRPr="000326C9" w:rsidTr="000326C9">
        <w:tc>
          <w:tcPr>
            <w:tcW w:w="568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2B14E5" w:rsidRPr="006456F8" w:rsidRDefault="002B14E5" w:rsidP="008F5583">
            <w:pPr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Проведення поточних ремонтних робіт адміністративної будівлі Лозівського </w:t>
            </w:r>
            <w:r>
              <w:rPr>
                <w:sz w:val="24"/>
                <w:szCs w:val="24"/>
              </w:rPr>
              <w:t>Р</w:t>
            </w:r>
            <w:r w:rsidRPr="006456F8">
              <w:rPr>
                <w:sz w:val="24"/>
                <w:szCs w:val="24"/>
              </w:rPr>
              <w:t>ВП</w:t>
            </w:r>
            <w:r>
              <w:rPr>
                <w:sz w:val="24"/>
                <w:szCs w:val="24"/>
              </w:rPr>
              <w:t xml:space="preserve"> ГУНП в Харківській області</w:t>
            </w:r>
          </w:p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97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необхідних ремонтних робіт покрівлі Лозівського РВП ГУНП в Харківській області</w:t>
            </w:r>
          </w:p>
        </w:tc>
        <w:tc>
          <w:tcPr>
            <w:tcW w:w="1581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268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2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2B14E5" w:rsidRPr="00D73D2D" w:rsidRDefault="002B14E5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2023 - </w:t>
            </w:r>
            <w:r>
              <w:rPr>
                <w:sz w:val="24"/>
                <w:szCs w:val="24"/>
              </w:rPr>
              <w:t>20</w:t>
            </w:r>
            <w:r w:rsidRPr="00D73D2D">
              <w:rPr>
                <w:sz w:val="24"/>
                <w:szCs w:val="24"/>
              </w:rPr>
              <w:t>0,0</w:t>
            </w:r>
          </w:p>
          <w:p w:rsidR="002B14E5" w:rsidRPr="00D73D2D" w:rsidRDefault="002B14E5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2024 - </w:t>
            </w:r>
            <w:r>
              <w:rPr>
                <w:sz w:val="24"/>
                <w:szCs w:val="24"/>
              </w:rPr>
              <w:t>20</w:t>
            </w:r>
            <w:r w:rsidRPr="00D73D2D">
              <w:rPr>
                <w:sz w:val="24"/>
                <w:szCs w:val="24"/>
              </w:rPr>
              <w:t>0,0</w:t>
            </w:r>
          </w:p>
          <w:p w:rsidR="002B14E5" w:rsidRPr="00D73D2D" w:rsidRDefault="002B14E5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2025 - </w:t>
            </w:r>
            <w:r>
              <w:rPr>
                <w:sz w:val="24"/>
                <w:szCs w:val="24"/>
              </w:rPr>
              <w:t>20</w:t>
            </w:r>
            <w:r w:rsidRPr="00D73D2D">
              <w:rPr>
                <w:sz w:val="24"/>
                <w:szCs w:val="24"/>
              </w:rPr>
              <w:t>0,0</w:t>
            </w:r>
          </w:p>
          <w:p w:rsidR="002B14E5" w:rsidRPr="00D73D2D" w:rsidRDefault="002B14E5" w:rsidP="008F558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</w:t>
            </w:r>
            <w:r w:rsidRPr="00D73D2D">
              <w:rPr>
                <w:b/>
                <w:sz w:val="24"/>
                <w:szCs w:val="24"/>
              </w:rPr>
              <w:t xml:space="preserve">альний фонд – </w:t>
            </w:r>
            <w:r>
              <w:rPr>
                <w:b/>
                <w:sz w:val="24"/>
                <w:szCs w:val="24"/>
              </w:rPr>
              <w:t>60</w:t>
            </w:r>
            <w:r w:rsidRPr="00D73D2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2B14E5" w:rsidRPr="00D73D2D" w:rsidRDefault="002B14E5" w:rsidP="00CB5FA2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належних умов для діяльності співробітників Лозівського РВП ГУНП в Харківській області</w:t>
            </w:r>
          </w:p>
        </w:tc>
      </w:tr>
      <w:tr w:rsidR="002B14E5" w:rsidRPr="000326C9" w:rsidTr="000326C9">
        <w:tc>
          <w:tcPr>
            <w:tcW w:w="568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Забезпечення оперативного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слідах», скоєних на території Лозівської МТГ, вжиття заходів щодо забезпечення службових автомобілів паливо-мастильними матеріалами, запасними частинами </w:t>
            </w:r>
          </w:p>
        </w:tc>
        <w:tc>
          <w:tcPr>
            <w:tcW w:w="3097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Придбання для службових автомобілів запасних частин та паливо-мастильних матеріалів </w:t>
            </w:r>
          </w:p>
        </w:tc>
        <w:tc>
          <w:tcPr>
            <w:tcW w:w="1581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268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2" w:type="dxa"/>
          </w:tcPr>
          <w:p w:rsidR="002B14E5" w:rsidRPr="00D73D2D" w:rsidRDefault="002B14E5" w:rsidP="00E53C91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2B14E5" w:rsidRPr="00D73D2D" w:rsidRDefault="002B14E5" w:rsidP="00E53C91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2B14E5" w:rsidRPr="00D73D2D" w:rsidRDefault="002B14E5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2023 - 160,0</w:t>
            </w:r>
          </w:p>
          <w:p w:rsidR="002B14E5" w:rsidRPr="00D73D2D" w:rsidRDefault="002B14E5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2024 - 160,0</w:t>
            </w:r>
          </w:p>
          <w:p w:rsidR="002B14E5" w:rsidRPr="00D73D2D" w:rsidRDefault="002B14E5" w:rsidP="00F3041B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2025 - 160,0</w:t>
            </w:r>
          </w:p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</w:t>
            </w:r>
            <w:r w:rsidRPr="00D73D2D">
              <w:rPr>
                <w:b/>
                <w:sz w:val="24"/>
                <w:szCs w:val="24"/>
              </w:rPr>
              <w:t>альний фонд – 480,0</w:t>
            </w:r>
          </w:p>
        </w:tc>
        <w:tc>
          <w:tcPr>
            <w:tcW w:w="2268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Оперативне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слідах».</w:t>
            </w:r>
          </w:p>
        </w:tc>
      </w:tr>
      <w:tr w:rsidR="002B14E5" w:rsidRPr="000326C9" w:rsidTr="000326C9">
        <w:tc>
          <w:tcPr>
            <w:tcW w:w="568" w:type="dxa"/>
          </w:tcPr>
          <w:p w:rsidR="002B14E5" w:rsidRPr="00D73D2D" w:rsidRDefault="002B14E5" w:rsidP="000326C9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2B14E5" w:rsidRPr="00D73D2D" w:rsidRDefault="002B14E5" w:rsidP="00725952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Удосконалення системи безпеки мешканців Лозівської міської територіальної громади за рахунок придбання спеціалізованого транспортного засобу </w:t>
            </w:r>
          </w:p>
        </w:tc>
        <w:tc>
          <w:tcPr>
            <w:tcW w:w="3097" w:type="dxa"/>
          </w:tcPr>
          <w:p w:rsidR="002B14E5" w:rsidRPr="00D73D2D" w:rsidRDefault="002B14E5" w:rsidP="00725952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Придбання спеціалізова-ного транспортного засобу для відділу реагування патрульної поліції Лозівського РВП ГУНП в Харківській області</w:t>
            </w:r>
          </w:p>
        </w:tc>
        <w:tc>
          <w:tcPr>
            <w:tcW w:w="1581" w:type="dxa"/>
          </w:tcPr>
          <w:p w:rsidR="002B14E5" w:rsidRPr="00D73D2D" w:rsidRDefault="002B14E5" w:rsidP="000326C9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268" w:type="dxa"/>
          </w:tcPr>
          <w:p w:rsidR="002B14E5" w:rsidRPr="00D73D2D" w:rsidRDefault="002B14E5" w:rsidP="00E53C91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2B14E5" w:rsidRPr="00D73D2D" w:rsidRDefault="002B14E5" w:rsidP="00E53C91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2B14E5" w:rsidRPr="00D73D2D" w:rsidRDefault="002B14E5" w:rsidP="00E53C91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Лозівський РВП ГУНП в Харківській області</w:t>
            </w:r>
          </w:p>
        </w:tc>
        <w:tc>
          <w:tcPr>
            <w:tcW w:w="1842" w:type="dxa"/>
          </w:tcPr>
          <w:p w:rsidR="002B14E5" w:rsidRPr="00D73D2D" w:rsidRDefault="002B14E5" w:rsidP="00E53C91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2B14E5" w:rsidRPr="00D73D2D" w:rsidRDefault="002B14E5" w:rsidP="00E53C91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2B14E5" w:rsidRPr="00D73D2D" w:rsidRDefault="002B14E5" w:rsidP="00725952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– 700,0</w:t>
            </w:r>
          </w:p>
          <w:p w:rsidR="002B14E5" w:rsidRPr="00D73D2D" w:rsidRDefault="002B14E5" w:rsidP="007259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</w:t>
            </w:r>
            <w:r w:rsidRPr="00D73D2D">
              <w:rPr>
                <w:b/>
                <w:sz w:val="24"/>
                <w:szCs w:val="24"/>
              </w:rPr>
              <w:t>альний фонд – 700,0</w:t>
            </w:r>
          </w:p>
        </w:tc>
        <w:tc>
          <w:tcPr>
            <w:tcW w:w="2268" w:type="dxa"/>
          </w:tcPr>
          <w:p w:rsidR="002B14E5" w:rsidRPr="00D73D2D" w:rsidRDefault="002B14E5" w:rsidP="00E53C91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Оперативне реагування на повідомлення про злочини чи правопорушення, негайний виїзд групи реагування патрульної поліції на місце злочину та розкриття злочинів по «гарячих слідах».</w:t>
            </w:r>
          </w:p>
        </w:tc>
      </w:tr>
      <w:tr w:rsidR="002B14E5" w:rsidRPr="000326C9" w:rsidTr="000326C9">
        <w:tc>
          <w:tcPr>
            <w:tcW w:w="568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2B14E5" w:rsidRPr="00D73D2D" w:rsidRDefault="002B14E5" w:rsidP="00E53C91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Забезпечення придбання </w:t>
            </w:r>
          </w:p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bCs/>
                <w:sz w:val="24"/>
                <w:szCs w:val="24"/>
              </w:rPr>
              <w:t xml:space="preserve">спеціального обладнання, телевізійного й аудіовізуального обладнання, апаратури для запису та відтворення аудіо-, відеоматеріалу, мережевого обладнання, оргтехніки, комп’ютерної техніки, меблів, побутової техніки та комплектуючих, засобів зв’язку та спеціального обладнання, паливно-мастильних матеріалів, транспортного засобу спеціалізованого призначення </w:t>
            </w:r>
            <w:r w:rsidRPr="00D73D2D">
              <w:rPr>
                <w:sz w:val="24"/>
                <w:szCs w:val="24"/>
              </w:rPr>
              <w:t>військовослужбовцям Служби безпеки України з метою забезпечення умов праці та оперативного реагування Управління СБ України в Харківській області на можливі терористичні прояви та інші загрози державної безпеки</w:t>
            </w:r>
          </w:p>
        </w:tc>
        <w:tc>
          <w:tcPr>
            <w:tcW w:w="3097" w:type="dxa"/>
          </w:tcPr>
          <w:p w:rsidR="002B14E5" w:rsidRPr="00D73D2D" w:rsidRDefault="002B14E5" w:rsidP="00D73D2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Придбання </w:t>
            </w:r>
          </w:p>
          <w:p w:rsidR="002B14E5" w:rsidRPr="00D73D2D" w:rsidRDefault="002B14E5" w:rsidP="00D73D2D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73D2D">
              <w:rPr>
                <w:bCs/>
                <w:sz w:val="24"/>
                <w:szCs w:val="24"/>
              </w:rPr>
              <w:t>спеціального обладнання, телевізійного й аудіовізуального обладнання, апаратури для запису та відтворення аудіо-, відеоматеріалу, мережевого обладнання, оргтехніки, комп’ютерної техніки, меблів, побутової техніки та комплектуючих, засобів зв’язку та спеціального обладнання, паливно-мастильних матеріалів, транспортного засобу спеціалізованого призначення</w:t>
            </w:r>
          </w:p>
        </w:tc>
        <w:tc>
          <w:tcPr>
            <w:tcW w:w="1581" w:type="dxa"/>
          </w:tcPr>
          <w:p w:rsidR="002B14E5" w:rsidRPr="00D73D2D" w:rsidRDefault="002B14E5" w:rsidP="00EA6E6E">
            <w:pPr>
              <w:jc w:val="both"/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268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  <w:shd w:val="clear" w:color="auto" w:fill="FFFFFF"/>
              </w:rPr>
              <w:t>Управління</w:t>
            </w:r>
            <w:r w:rsidRPr="00D73D2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D73D2D">
              <w:rPr>
                <w:rStyle w:val="Emphasis"/>
                <w:bCs/>
                <w:i w:val="0"/>
                <w:iCs/>
                <w:sz w:val="24"/>
                <w:szCs w:val="24"/>
                <w:shd w:val="clear" w:color="auto" w:fill="FFFFFF"/>
              </w:rPr>
              <w:t>Служби безпеки України в Харківській області,</w:t>
            </w:r>
            <w:r w:rsidRPr="00D73D2D">
              <w:rPr>
                <w:rStyle w:val="Emphasis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73D2D">
              <w:rPr>
                <w:bCs/>
                <w:sz w:val="24"/>
                <w:szCs w:val="24"/>
              </w:rPr>
              <w:t xml:space="preserve"> Лозівський міжрайонний відділ Управління Служби безпеки України в Харківській області.</w:t>
            </w:r>
            <w:r w:rsidRPr="00D73D2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2B14E5" w:rsidRPr="00D73D2D" w:rsidRDefault="002B14E5" w:rsidP="00E53C91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Бюджет</w:t>
            </w:r>
          </w:p>
          <w:p w:rsidR="002B14E5" w:rsidRPr="00D73D2D" w:rsidRDefault="002B14E5" w:rsidP="00E53C91">
            <w:pPr>
              <w:tabs>
                <w:tab w:val="center" w:pos="8127"/>
                <w:tab w:val="left" w:pos="10180"/>
              </w:tabs>
              <w:rPr>
                <w:b/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2B14E5" w:rsidRPr="00D73D2D" w:rsidRDefault="002B14E5" w:rsidP="00C93F94">
            <w:pPr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2023 – 600,0</w:t>
            </w:r>
          </w:p>
          <w:p w:rsidR="002B14E5" w:rsidRPr="00390057" w:rsidRDefault="002B14E5" w:rsidP="00C93F9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</w:t>
            </w:r>
            <w:r w:rsidRPr="00D73D2D">
              <w:rPr>
                <w:b/>
                <w:sz w:val="24"/>
                <w:szCs w:val="24"/>
              </w:rPr>
              <w:t>альний</w:t>
            </w:r>
            <w:r w:rsidRPr="00390057">
              <w:rPr>
                <w:b/>
                <w:sz w:val="24"/>
                <w:szCs w:val="24"/>
              </w:rPr>
              <w:t xml:space="preserve"> фонд – 600,0</w:t>
            </w:r>
          </w:p>
        </w:tc>
        <w:tc>
          <w:tcPr>
            <w:tcW w:w="2268" w:type="dxa"/>
          </w:tcPr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D73D2D">
              <w:rPr>
                <w:sz w:val="24"/>
                <w:szCs w:val="24"/>
              </w:rPr>
              <w:t>Забезпечення умов праці та оперативного реагування на можливі терористичні прояви та інші загрози державної безпеки</w:t>
            </w:r>
          </w:p>
          <w:p w:rsidR="002B14E5" w:rsidRPr="00D73D2D" w:rsidRDefault="002B14E5" w:rsidP="000326C9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B14E5" w:rsidRDefault="002B14E5" w:rsidP="000B4D60">
      <w:pPr>
        <w:jc w:val="both"/>
        <w:rPr>
          <w:b/>
          <w:sz w:val="28"/>
          <w:szCs w:val="28"/>
        </w:rPr>
      </w:pPr>
    </w:p>
    <w:p w:rsidR="002B14E5" w:rsidRDefault="002B14E5" w:rsidP="00C1391A">
      <w:pPr>
        <w:jc w:val="both"/>
        <w:rPr>
          <w:b/>
          <w:sz w:val="28"/>
          <w:szCs w:val="28"/>
        </w:rPr>
      </w:pPr>
    </w:p>
    <w:p w:rsidR="002B14E5" w:rsidRDefault="002B14E5" w:rsidP="00C139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 міської ради                                                                                                                                           Юрій КУШНІР</w:t>
      </w:r>
    </w:p>
    <w:p w:rsidR="002B14E5" w:rsidRDefault="002B14E5" w:rsidP="000B4D60">
      <w:pPr>
        <w:jc w:val="both"/>
        <w:rPr>
          <w:sz w:val="28"/>
          <w:szCs w:val="28"/>
        </w:rPr>
      </w:pPr>
    </w:p>
    <w:p w:rsidR="002B14E5" w:rsidRPr="00390057" w:rsidRDefault="002B14E5" w:rsidP="000B4D60">
      <w:pPr>
        <w:jc w:val="both"/>
        <w:rPr>
          <w:sz w:val="24"/>
          <w:szCs w:val="24"/>
        </w:rPr>
      </w:pPr>
      <w:r w:rsidRPr="00390057">
        <w:rPr>
          <w:sz w:val="24"/>
          <w:szCs w:val="24"/>
        </w:rPr>
        <w:t>Володимир Дерев’янко</w:t>
      </w:r>
    </w:p>
    <w:p w:rsidR="002B14E5" w:rsidRPr="00FF223E" w:rsidRDefault="002B14E5" w:rsidP="000B4D60">
      <w:pPr>
        <w:ind w:left="851"/>
      </w:pPr>
    </w:p>
    <w:sectPr w:rsidR="002B14E5" w:rsidRPr="00FF223E" w:rsidSect="003E0F3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B0B"/>
    <w:rsid w:val="00013D7B"/>
    <w:rsid w:val="00016A7A"/>
    <w:rsid w:val="000279E3"/>
    <w:rsid w:val="000326C9"/>
    <w:rsid w:val="00034ACD"/>
    <w:rsid w:val="000508E4"/>
    <w:rsid w:val="00052256"/>
    <w:rsid w:val="000717A8"/>
    <w:rsid w:val="000B4D60"/>
    <w:rsid w:val="000D182A"/>
    <w:rsid w:val="000F336F"/>
    <w:rsid w:val="00114EC5"/>
    <w:rsid w:val="00115FC4"/>
    <w:rsid w:val="00157025"/>
    <w:rsid w:val="001873C3"/>
    <w:rsid w:val="001F47E2"/>
    <w:rsid w:val="00236E14"/>
    <w:rsid w:val="00245C09"/>
    <w:rsid w:val="00256FFF"/>
    <w:rsid w:val="002705E2"/>
    <w:rsid w:val="002B14E5"/>
    <w:rsid w:val="002B6114"/>
    <w:rsid w:val="003278B7"/>
    <w:rsid w:val="00334B33"/>
    <w:rsid w:val="00362BA7"/>
    <w:rsid w:val="00390057"/>
    <w:rsid w:val="003A2260"/>
    <w:rsid w:val="003A4E51"/>
    <w:rsid w:val="003B4188"/>
    <w:rsid w:val="003D60AE"/>
    <w:rsid w:val="003E0F37"/>
    <w:rsid w:val="004174AE"/>
    <w:rsid w:val="00472F94"/>
    <w:rsid w:val="0048156B"/>
    <w:rsid w:val="004824C5"/>
    <w:rsid w:val="004C10D9"/>
    <w:rsid w:val="004C1420"/>
    <w:rsid w:val="004E2433"/>
    <w:rsid w:val="00505A83"/>
    <w:rsid w:val="00526B9A"/>
    <w:rsid w:val="0056381C"/>
    <w:rsid w:val="006456F8"/>
    <w:rsid w:val="006710FF"/>
    <w:rsid w:val="006818D2"/>
    <w:rsid w:val="00725952"/>
    <w:rsid w:val="008232D3"/>
    <w:rsid w:val="00840478"/>
    <w:rsid w:val="00841D29"/>
    <w:rsid w:val="008715D6"/>
    <w:rsid w:val="00873022"/>
    <w:rsid w:val="008860A9"/>
    <w:rsid w:val="00893F5A"/>
    <w:rsid w:val="008D7F4F"/>
    <w:rsid w:val="008F312F"/>
    <w:rsid w:val="008F5583"/>
    <w:rsid w:val="00902EA0"/>
    <w:rsid w:val="00903B58"/>
    <w:rsid w:val="00935179"/>
    <w:rsid w:val="00940FDE"/>
    <w:rsid w:val="009417B8"/>
    <w:rsid w:val="00942550"/>
    <w:rsid w:val="00957345"/>
    <w:rsid w:val="00997633"/>
    <w:rsid w:val="009E4C15"/>
    <w:rsid w:val="009E68F9"/>
    <w:rsid w:val="00A01387"/>
    <w:rsid w:val="00A065EF"/>
    <w:rsid w:val="00A07A11"/>
    <w:rsid w:val="00A3156D"/>
    <w:rsid w:val="00A40D25"/>
    <w:rsid w:val="00A42EE7"/>
    <w:rsid w:val="00A77834"/>
    <w:rsid w:val="00A90920"/>
    <w:rsid w:val="00AB1773"/>
    <w:rsid w:val="00AB5C75"/>
    <w:rsid w:val="00AE07A6"/>
    <w:rsid w:val="00B0683F"/>
    <w:rsid w:val="00B2616C"/>
    <w:rsid w:val="00B765CD"/>
    <w:rsid w:val="00BB16D0"/>
    <w:rsid w:val="00C1391A"/>
    <w:rsid w:val="00C361C8"/>
    <w:rsid w:val="00C93F94"/>
    <w:rsid w:val="00CA0BED"/>
    <w:rsid w:val="00CB45E4"/>
    <w:rsid w:val="00CB4EE8"/>
    <w:rsid w:val="00CB5FA2"/>
    <w:rsid w:val="00D045F7"/>
    <w:rsid w:val="00D25291"/>
    <w:rsid w:val="00D3431A"/>
    <w:rsid w:val="00D3705D"/>
    <w:rsid w:val="00D45049"/>
    <w:rsid w:val="00D73D2D"/>
    <w:rsid w:val="00D87D37"/>
    <w:rsid w:val="00D96BF2"/>
    <w:rsid w:val="00DA03A3"/>
    <w:rsid w:val="00DD4FAC"/>
    <w:rsid w:val="00DE4577"/>
    <w:rsid w:val="00DE4D7C"/>
    <w:rsid w:val="00E53C91"/>
    <w:rsid w:val="00E578AA"/>
    <w:rsid w:val="00E82893"/>
    <w:rsid w:val="00E90896"/>
    <w:rsid w:val="00EA6E6E"/>
    <w:rsid w:val="00EC1DF7"/>
    <w:rsid w:val="00ED4181"/>
    <w:rsid w:val="00EF4B0B"/>
    <w:rsid w:val="00F016F9"/>
    <w:rsid w:val="00F3041B"/>
    <w:rsid w:val="00FB4242"/>
    <w:rsid w:val="00FC3042"/>
    <w:rsid w:val="00FC5EA5"/>
    <w:rsid w:val="00FD4AAB"/>
    <w:rsid w:val="00FD5578"/>
    <w:rsid w:val="00FF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D60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0B4D60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B4D60"/>
    <w:rPr>
      <w:rFonts w:ascii="Times New Roman" w:hAnsi="Times New Roman"/>
      <w:b/>
      <w:sz w:val="36"/>
      <w:lang w:eastAsia="ru-RU"/>
    </w:rPr>
  </w:style>
  <w:style w:type="table" w:styleId="TableGrid">
    <w:name w:val="Table Grid"/>
    <w:basedOn w:val="TableNormal"/>
    <w:uiPriority w:val="99"/>
    <w:rsid w:val="000B4D6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9417B8"/>
  </w:style>
  <w:style w:type="character" w:styleId="Emphasis">
    <w:name w:val="Emphasis"/>
    <w:basedOn w:val="DefaultParagraphFont"/>
    <w:uiPriority w:val="99"/>
    <w:qFormat/>
    <w:rsid w:val="009417B8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E908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0138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1387"/>
    <w:rPr>
      <w:rFonts w:ascii="Tahoma" w:hAnsi="Tahoma"/>
      <w:sz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551</TotalTime>
  <Pages>5</Pages>
  <Words>4547</Words>
  <Characters>2592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82</cp:revision>
  <cp:lastPrinted>2019-10-25T10:00:00Z</cp:lastPrinted>
  <dcterms:created xsi:type="dcterms:W3CDTF">2017-01-18T09:27:00Z</dcterms:created>
  <dcterms:modified xsi:type="dcterms:W3CDTF">2023-02-01T09:13:00Z</dcterms:modified>
</cp:coreProperties>
</file>