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8088D" w14:textId="3F6766F3" w:rsidR="00AD2B52" w:rsidRDefault="00107B05" w:rsidP="00107B05">
      <w:pPr>
        <w:tabs>
          <w:tab w:val="left" w:pos="13750"/>
        </w:tabs>
        <w:spacing w:after="0" w:line="240" w:lineRule="auto"/>
        <w:ind w:right="709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Додаток </w:t>
      </w:r>
      <w:r w:rsidR="00AD2B52" w:rsidRPr="00B248D0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F40421">
        <w:rPr>
          <w:rFonts w:ascii="Times New Roman" w:hAnsi="Times New Roman"/>
          <w:sz w:val="24"/>
          <w:szCs w:val="24"/>
          <w:lang w:val="uk-UA" w:eastAsia="ru-RU"/>
        </w:rPr>
        <w:t>3</w:t>
      </w:r>
      <w:r w:rsidR="00AD2B52" w:rsidRPr="00B248D0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</w:t>
      </w:r>
      <w:r w:rsidR="00AD2B52">
        <w:rPr>
          <w:rFonts w:ascii="Times New Roman" w:hAnsi="Times New Roman"/>
          <w:sz w:val="24"/>
          <w:szCs w:val="24"/>
          <w:lang w:val="uk-UA" w:eastAsia="ru-RU"/>
        </w:rPr>
        <w:t xml:space="preserve">        </w:t>
      </w:r>
    </w:p>
    <w:p w14:paraId="151CCF6F" w14:textId="5DC5430C" w:rsidR="00AD2B52" w:rsidRDefault="00107B05" w:rsidP="007E4265">
      <w:pPr>
        <w:spacing w:after="0" w:line="240" w:lineRule="auto"/>
        <w:ind w:firstLine="2410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до рішення міської ради</w:t>
      </w:r>
    </w:p>
    <w:p w14:paraId="73AA031D" w14:textId="0866F108" w:rsidR="00107B05" w:rsidRDefault="00107B05" w:rsidP="007E4265">
      <w:pPr>
        <w:spacing w:after="0" w:line="240" w:lineRule="auto"/>
        <w:ind w:firstLine="2410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від               №</w:t>
      </w:r>
    </w:p>
    <w:p w14:paraId="7039775A" w14:textId="77777777" w:rsidR="0040508A" w:rsidRPr="00B248D0" w:rsidRDefault="0040508A" w:rsidP="007E4265">
      <w:pPr>
        <w:spacing w:after="0" w:line="240" w:lineRule="auto"/>
        <w:ind w:firstLine="2410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p w14:paraId="0D4E905F" w14:textId="77777777" w:rsidR="00AD2B52" w:rsidRPr="00B248D0" w:rsidRDefault="00AD2B52" w:rsidP="00F4078A">
      <w:pPr>
        <w:tabs>
          <w:tab w:val="center" w:pos="8127"/>
          <w:tab w:val="left" w:pos="10180"/>
        </w:tabs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Додаток  2</w:t>
      </w:r>
    </w:p>
    <w:p w14:paraId="1A054516" w14:textId="77777777" w:rsidR="00AD2B52" w:rsidRDefault="00AD2B52" w:rsidP="00B248D0">
      <w:pPr>
        <w:tabs>
          <w:tab w:val="center" w:pos="8127"/>
          <w:tab w:val="left" w:pos="1018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B248D0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</w:t>
      </w:r>
      <w:r w:rsidRPr="00B248D0">
        <w:rPr>
          <w:rFonts w:ascii="Times New Roman" w:hAnsi="Times New Roman"/>
          <w:sz w:val="24"/>
          <w:szCs w:val="24"/>
          <w:lang w:val="uk-UA" w:eastAsia="ru-RU"/>
        </w:rPr>
        <w:t xml:space="preserve">   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до  Комплексної п</w:t>
      </w:r>
      <w:r w:rsidRPr="00B248D0">
        <w:rPr>
          <w:rFonts w:ascii="Times New Roman" w:hAnsi="Times New Roman"/>
          <w:sz w:val="24"/>
          <w:szCs w:val="24"/>
          <w:lang w:val="uk-UA" w:eastAsia="ru-RU"/>
        </w:rPr>
        <w:t xml:space="preserve">рограми </w:t>
      </w:r>
    </w:p>
    <w:p w14:paraId="573815C9" w14:textId="77777777" w:rsidR="00AD2B52" w:rsidRPr="00B248D0" w:rsidRDefault="00AD2B52" w:rsidP="00B248D0">
      <w:pPr>
        <w:tabs>
          <w:tab w:val="center" w:pos="8127"/>
          <w:tab w:val="left" w:pos="1018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B248D0">
        <w:rPr>
          <w:rFonts w:ascii="Times New Roman" w:hAnsi="Times New Roman"/>
          <w:sz w:val="24"/>
          <w:szCs w:val="24"/>
          <w:lang w:val="uk-UA" w:eastAsia="ru-RU"/>
        </w:rPr>
        <w:t>«Охорона здоров'я лозівчан»</w:t>
      </w:r>
    </w:p>
    <w:p w14:paraId="1DA8B416" w14:textId="18FA1396" w:rsidR="00AD2B52" w:rsidRDefault="00AD2B52" w:rsidP="003839EB">
      <w:pPr>
        <w:tabs>
          <w:tab w:val="center" w:pos="8127"/>
          <w:tab w:val="left" w:pos="10180"/>
        </w:tabs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B248D0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на 202</w:t>
      </w:r>
      <w:r w:rsidR="00A14AF6">
        <w:rPr>
          <w:rFonts w:ascii="Times New Roman" w:hAnsi="Times New Roman"/>
          <w:sz w:val="24"/>
          <w:szCs w:val="24"/>
          <w:lang w:val="uk-UA" w:eastAsia="ru-RU"/>
        </w:rPr>
        <w:t>6</w:t>
      </w:r>
      <w:r>
        <w:rPr>
          <w:rFonts w:ascii="Times New Roman" w:hAnsi="Times New Roman"/>
          <w:sz w:val="24"/>
          <w:szCs w:val="24"/>
          <w:lang w:val="uk-UA" w:eastAsia="ru-RU"/>
        </w:rPr>
        <w:t>-202</w:t>
      </w:r>
      <w:r w:rsidR="00A14AF6">
        <w:rPr>
          <w:rFonts w:ascii="Times New Roman" w:hAnsi="Times New Roman"/>
          <w:sz w:val="24"/>
          <w:szCs w:val="24"/>
          <w:lang w:val="uk-UA" w:eastAsia="ru-RU"/>
        </w:rPr>
        <w:t>8</w:t>
      </w:r>
      <w:r w:rsidRPr="00B248D0">
        <w:rPr>
          <w:rFonts w:ascii="Times New Roman" w:hAnsi="Times New Roman"/>
          <w:sz w:val="24"/>
          <w:szCs w:val="24"/>
          <w:lang w:val="uk-UA" w:eastAsia="ru-RU"/>
        </w:rPr>
        <w:t xml:space="preserve"> роки</w:t>
      </w:r>
      <w:r w:rsidR="00B13421">
        <w:rPr>
          <w:rFonts w:ascii="Times New Roman" w:hAnsi="Times New Roman"/>
          <w:sz w:val="24"/>
          <w:szCs w:val="24"/>
          <w:lang w:val="uk-UA" w:eastAsia="ru-RU"/>
        </w:rPr>
        <w:t>»</w:t>
      </w:r>
    </w:p>
    <w:p w14:paraId="6C117154" w14:textId="77777777" w:rsidR="00AD2B52" w:rsidRPr="00B248D0" w:rsidRDefault="00AD2B52" w:rsidP="003839EB">
      <w:pPr>
        <w:tabs>
          <w:tab w:val="center" w:pos="8127"/>
          <w:tab w:val="left" w:pos="10180"/>
        </w:tabs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p w14:paraId="74358C56" w14:textId="1B2AF176" w:rsidR="00AD2B52" w:rsidRPr="00B248D0" w:rsidRDefault="00AD2B52" w:rsidP="00B248D0">
      <w:pPr>
        <w:tabs>
          <w:tab w:val="center" w:pos="8127"/>
          <w:tab w:val="left" w:pos="1018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B248D0">
        <w:rPr>
          <w:rFonts w:ascii="Times New Roman" w:hAnsi="Times New Roman"/>
          <w:b/>
          <w:sz w:val="24"/>
          <w:szCs w:val="24"/>
          <w:lang w:val="uk-UA" w:eastAsia="ru-RU"/>
        </w:rPr>
        <w:t>Нап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>рями діяльності та заходи  Комплексної програми</w:t>
      </w:r>
      <w:r w:rsidRPr="00B248D0">
        <w:rPr>
          <w:rFonts w:ascii="Times New Roman" w:hAnsi="Times New Roman"/>
          <w:b/>
          <w:sz w:val="24"/>
          <w:szCs w:val="24"/>
          <w:lang w:val="uk-UA" w:eastAsia="ru-RU"/>
        </w:rPr>
        <w:t xml:space="preserve"> «Ох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>орона здоров'я лозівчан» на 202</w:t>
      </w:r>
      <w:r w:rsidR="00A14AF6">
        <w:rPr>
          <w:rFonts w:ascii="Times New Roman" w:hAnsi="Times New Roman"/>
          <w:b/>
          <w:sz w:val="24"/>
          <w:szCs w:val="24"/>
          <w:lang w:val="uk-UA" w:eastAsia="ru-RU"/>
        </w:rPr>
        <w:t>6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>-202</w:t>
      </w:r>
      <w:r w:rsidR="00A14AF6">
        <w:rPr>
          <w:rFonts w:ascii="Times New Roman" w:hAnsi="Times New Roman"/>
          <w:b/>
          <w:sz w:val="24"/>
          <w:szCs w:val="24"/>
          <w:lang w:val="uk-UA" w:eastAsia="ru-RU"/>
        </w:rPr>
        <w:t>8</w:t>
      </w:r>
      <w:r w:rsidRPr="00B248D0">
        <w:rPr>
          <w:rFonts w:ascii="Times New Roman" w:hAnsi="Times New Roman"/>
          <w:b/>
          <w:sz w:val="24"/>
          <w:szCs w:val="24"/>
          <w:lang w:val="uk-UA" w:eastAsia="ru-RU"/>
        </w:rPr>
        <w:t xml:space="preserve"> роки</w:t>
      </w:r>
      <w:r w:rsidR="00B13421">
        <w:rPr>
          <w:rFonts w:ascii="Times New Roman" w:hAnsi="Times New Roman"/>
          <w:b/>
          <w:sz w:val="24"/>
          <w:szCs w:val="24"/>
          <w:lang w:val="uk-UA" w:eastAsia="ru-RU"/>
        </w:rPr>
        <w:t>»</w:t>
      </w:r>
    </w:p>
    <w:p w14:paraId="4555C3F1" w14:textId="77777777" w:rsidR="00AD2B52" w:rsidRPr="00B248D0" w:rsidRDefault="00AD2B52" w:rsidP="00B248D0">
      <w:pPr>
        <w:tabs>
          <w:tab w:val="center" w:pos="8127"/>
          <w:tab w:val="left" w:pos="101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tbl>
      <w:tblPr>
        <w:tblW w:w="541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2601"/>
        <w:gridCol w:w="3345"/>
        <w:gridCol w:w="1131"/>
        <w:gridCol w:w="2284"/>
        <w:gridCol w:w="1557"/>
        <w:gridCol w:w="1845"/>
        <w:gridCol w:w="2409"/>
      </w:tblGrid>
      <w:tr w:rsidR="00AD2B52" w:rsidRPr="00B248D0" w14:paraId="6C5B544F" w14:textId="77777777" w:rsidTr="00E95354">
        <w:trPr>
          <w:trHeight w:val="658"/>
        </w:trPr>
        <w:tc>
          <w:tcPr>
            <w:tcW w:w="264" w:type="pct"/>
          </w:tcPr>
          <w:p w14:paraId="064AC268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sz w:val="20"/>
                <w:szCs w:val="20"/>
                <w:lang w:val="uk-UA" w:eastAsia="ru-RU"/>
              </w:rPr>
              <w:t>N</w:t>
            </w:r>
            <w:r w:rsidRPr="00CF1BA8">
              <w:rPr>
                <w:rFonts w:ascii="Times New Roman" w:hAnsi="Times New Roman"/>
                <w:sz w:val="20"/>
                <w:szCs w:val="20"/>
                <w:lang w:val="uk-UA" w:eastAsia="ru-RU"/>
              </w:rPr>
              <w:br/>
              <w:t>з/п </w:t>
            </w:r>
          </w:p>
        </w:tc>
        <w:tc>
          <w:tcPr>
            <w:tcW w:w="812" w:type="pct"/>
          </w:tcPr>
          <w:p w14:paraId="7D10B8B0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Назва напряму діяльності (пріоритетні завдання) </w:t>
            </w:r>
          </w:p>
        </w:tc>
        <w:tc>
          <w:tcPr>
            <w:tcW w:w="1044" w:type="pct"/>
          </w:tcPr>
          <w:p w14:paraId="058A3EE3" w14:textId="77777777" w:rsidR="00AD2B52" w:rsidRPr="002A581B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Заходи програми </w:t>
            </w:r>
          </w:p>
        </w:tc>
        <w:tc>
          <w:tcPr>
            <w:tcW w:w="353" w:type="pct"/>
          </w:tcPr>
          <w:p w14:paraId="239B4330" w14:textId="77777777" w:rsidR="00AD2B52" w:rsidRPr="002A581B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Строк виконання заходу </w:t>
            </w:r>
          </w:p>
        </w:tc>
        <w:tc>
          <w:tcPr>
            <w:tcW w:w="713" w:type="pct"/>
          </w:tcPr>
          <w:p w14:paraId="166D4F2C" w14:textId="77777777" w:rsidR="00AD2B52" w:rsidRPr="002A581B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Відповідальні виконавці, безпосередні виконавці</w:t>
            </w:r>
          </w:p>
        </w:tc>
        <w:tc>
          <w:tcPr>
            <w:tcW w:w="486" w:type="pct"/>
          </w:tcPr>
          <w:p w14:paraId="7A831071" w14:textId="77777777" w:rsidR="00AD2B52" w:rsidRPr="002A581B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Джерела фінансування </w:t>
            </w:r>
          </w:p>
        </w:tc>
        <w:tc>
          <w:tcPr>
            <w:tcW w:w="576" w:type="pct"/>
          </w:tcPr>
          <w:p w14:paraId="111AA781" w14:textId="77777777" w:rsidR="00AD2B52" w:rsidRPr="002A581B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Орієнтовні обсяги фінансування (вартість), тис. гривень, у тому числі, за роками: </w:t>
            </w:r>
          </w:p>
        </w:tc>
        <w:tc>
          <w:tcPr>
            <w:tcW w:w="752" w:type="pct"/>
          </w:tcPr>
          <w:p w14:paraId="4698BB6E" w14:textId="77777777" w:rsidR="00AD2B52" w:rsidRPr="002A581B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Очікуваний результат </w:t>
            </w:r>
          </w:p>
        </w:tc>
      </w:tr>
      <w:tr w:rsidR="00AD2B52" w:rsidRPr="00B248D0" w14:paraId="43C28B59" w14:textId="77777777" w:rsidTr="00E95354">
        <w:tc>
          <w:tcPr>
            <w:tcW w:w="264" w:type="pct"/>
          </w:tcPr>
          <w:p w14:paraId="63431B82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7.</w:t>
            </w:r>
          </w:p>
        </w:tc>
        <w:tc>
          <w:tcPr>
            <w:tcW w:w="812" w:type="pct"/>
          </w:tcPr>
          <w:p w14:paraId="208338F9" w14:textId="77777777" w:rsidR="00AD2B52" w:rsidRPr="00CF1BA8" w:rsidRDefault="00AD2B52" w:rsidP="00C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bookmarkStart w:id="0" w:name="_Hlk222126196"/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Розвиток та зміцнення матеріально-технічної бази</w:t>
            </w:r>
          </w:p>
          <w:p w14:paraId="652D6DC4" w14:textId="77777777" w:rsidR="00AD2B52" w:rsidRPr="00CF1BA8" w:rsidRDefault="00AD2B52" w:rsidP="00C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 xml:space="preserve">комунальних некомерційних підприємств - закладів охорони здоров'я </w:t>
            </w:r>
          </w:p>
          <w:bookmarkEnd w:id="0"/>
          <w:p w14:paraId="1AD8D2B8" w14:textId="77777777" w:rsidR="00AD2B52" w:rsidRPr="00CF1BA8" w:rsidRDefault="00AD2B52" w:rsidP="00CF1BA8">
            <w:pPr>
              <w:keepNext/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044" w:type="pct"/>
          </w:tcPr>
          <w:p w14:paraId="0B18A082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Проведення капітальних ремонтів, реконструкці</w:t>
            </w:r>
            <w:r w:rsidR="00AC12F0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й, термомодернізацій будівель;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придбання сучасного медичного обладнання та іншого обладнання, оновлення автопарку</w:t>
            </w:r>
          </w:p>
        </w:tc>
        <w:tc>
          <w:tcPr>
            <w:tcW w:w="353" w:type="pct"/>
          </w:tcPr>
          <w:p w14:paraId="4AD24F87" w14:textId="21BD4D6E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E40560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E40560">
              <w:rPr>
                <w:rFonts w:ascii="Times New Roman" w:hAnsi="Times New Roman"/>
                <w:sz w:val="20"/>
                <w:szCs w:val="20"/>
                <w:lang w:val="uk-UA" w:eastAsia="ru-RU"/>
              </w:rPr>
              <w:t>8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14:paraId="0141BFA5" w14:textId="45310319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Виконавчий комітет Лозівської міської ради  Харківської області, КНП «Лозівське 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територіальне медичне об</w:t>
            </w:r>
            <w:r w:rsidR="00E95354"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»</w:t>
            </w:r>
            <w:r w:rsidR="00E703AE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 міської  ради Харківської області</w:t>
            </w:r>
            <w:r w:rsidR="005E5DC0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, </w:t>
            </w:r>
            <w:r w:rsidR="00B17429">
              <w:rPr>
                <w:rFonts w:ascii="Times New Roman" w:hAnsi="Times New Roman"/>
                <w:sz w:val="20"/>
                <w:szCs w:val="20"/>
                <w:lang w:val="uk-UA" w:eastAsia="ru-RU"/>
              </w:rPr>
              <w:t>Управління житлово-комунального господарства та будівництва Лозівської міської ради</w:t>
            </w:r>
            <w:r w:rsidR="00177B15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="00177B15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Харківської області</w:t>
            </w:r>
          </w:p>
        </w:tc>
        <w:tc>
          <w:tcPr>
            <w:tcW w:w="486" w:type="pct"/>
          </w:tcPr>
          <w:p w14:paraId="0C68D75A" w14:textId="5B50AABF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Бюджет Лозівської міської територіальної громади</w:t>
            </w:r>
            <w:r w:rsidR="005E5DC0">
              <w:rPr>
                <w:rFonts w:ascii="Times New Roman" w:hAnsi="Times New Roman"/>
                <w:sz w:val="20"/>
                <w:szCs w:val="20"/>
                <w:lang w:val="uk-UA" w:eastAsia="ru-RU"/>
              </w:rPr>
              <w:t>,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кошти інших бюджетів</w:t>
            </w:r>
            <w:r w:rsidR="005E5DC0">
              <w:rPr>
                <w:rFonts w:ascii="Times New Roman" w:hAnsi="Times New Roman"/>
                <w:sz w:val="20"/>
                <w:szCs w:val="20"/>
                <w:lang w:val="uk-UA" w:eastAsia="ru-RU"/>
              </w:rPr>
              <w:t>, інші кошти</w:t>
            </w:r>
          </w:p>
        </w:tc>
        <w:tc>
          <w:tcPr>
            <w:tcW w:w="576" w:type="pct"/>
          </w:tcPr>
          <w:p w14:paraId="2D1A482D" w14:textId="527C1C5E" w:rsidR="00A56550" w:rsidRPr="00284346" w:rsidRDefault="00A56550" w:rsidP="00A565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  <w:p w14:paraId="644FADD4" w14:textId="08AE3554" w:rsidR="00AD2B52" w:rsidRPr="00284346" w:rsidRDefault="00D10A18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84346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2026 рік – </w:t>
            </w:r>
            <w:r w:rsidR="00EC2A9A">
              <w:rPr>
                <w:rFonts w:ascii="Times New Roman" w:hAnsi="Times New Roman"/>
                <w:sz w:val="20"/>
                <w:szCs w:val="20"/>
                <w:lang w:val="uk-UA" w:eastAsia="ru-RU"/>
              </w:rPr>
              <w:t>4 8</w:t>
            </w:r>
            <w:r w:rsidRPr="00284346">
              <w:rPr>
                <w:rFonts w:ascii="Times New Roman" w:hAnsi="Times New Roman"/>
                <w:sz w:val="20"/>
                <w:szCs w:val="20"/>
                <w:lang w:val="uk-UA" w:eastAsia="ru-RU"/>
              </w:rPr>
              <w:t>00,0</w:t>
            </w:r>
          </w:p>
        </w:tc>
        <w:tc>
          <w:tcPr>
            <w:tcW w:w="752" w:type="pct"/>
          </w:tcPr>
          <w:p w14:paraId="5FCC82CB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Поліпшення  ефективності роботи медичних закладів за рахуно</w:t>
            </w:r>
            <w:r w:rsidR="00AC12F0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к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="00AC12F0">
              <w:rPr>
                <w:rFonts w:ascii="Times New Roman" w:hAnsi="Times New Roman"/>
                <w:sz w:val="20"/>
                <w:szCs w:val="20"/>
                <w:lang w:val="uk-UA" w:eastAsia="ru-RU"/>
              </w:rPr>
              <w:t>здійснення капітальних вкладень</w:t>
            </w:r>
          </w:p>
        </w:tc>
      </w:tr>
    </w:tbl>
    <w:p w14:paraId="5082633D" w14:textId="77777777" w:rsidR="00E17060" w:rsidRDefault="00E17060" w:rsidP="00B248D0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14:paraId="35260423" w14:textId="77777777" w:rsidR="00AD2B52" w:rsidRDefault="00AD2B52" w:rsidP="00B248D0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A26F1D">
        <w:rPr>
          <w:rFonts w:ascii="Times New Roman" w:hAnsi="Times New Roman"/>
          <w:b/>
          <w:sz w:val="28"/>
          <w:szCs w:val="28"/>
          <w:lang w:val="uk-UA" w:eastAsia="ru-RU"/>
        </w:rPr>
        <w:t xml:space="preserve">Секретар міської ради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</w:t>
      </w:r>
      <w:r w:rsidR="00FD1978">
        <w:rPr>
          <w:rFonts w:ascii="Times New Roman" w:hAnsi="Times New Roman"/>
          <w:b/>
          <w:sz w:val="28"/>
          <w:szCs w:val="28"/>
          <w:lang w:val="uk-UA" w:eastAsia="ru-RU"/>
        </w:rPr>
        <w:t xml:space="preserve">  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</w:t>
      </w:r>
      <w:r w:rsidR="00A765E5">
        <w:rPr>
          <w:rFonts w:ascii="Times New Roman" w:hAnsi="Times New Roman"/>
          <w:b/>
          <w:sz w:val="28"/>
          <w:szCs w:val="28"/>
          <w:lang w:val="uk-UA" w:eastAsia="ru-RU"/>
        </w:rPr>
        <w:t xml:space="preserve">  </w:t>
      </w:r>
      <w:r w:rsidR="00FD1978">
        <w:rPr>
          <w:rFonts w:ascii="Times New Roman" w:hAnsi="Times New Roman"/>
          <w:b/>
          <w:sz w:val="28"/>
          <w:szCs w:val="28"/>
          <w:lang w:val="uk-UA" w:eastAsia="ru-RU"/>
        </w:rPr>
        <w:t>Юрій КУШНІР</w:t>
      </w:r>
    </w:p>
    <w:p w14:paraId="0E79788D" w14:textId="77777777" w:rsidR="00AD2B52" w:rsidRDefault="00AD2B52" w:rsidP="00B248D0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14:paraId="651277C9" w14:textId="4EC1C423" w:rsidR="00FD1978" w:rsidRPr="000830A1" w:rsidRDefault="00A2593C" w:rsidP="00B248D0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  <w:sectPr w:rsidR="00FD1978" w:rsidRPr="000830A1" w:rsidSect="00FD7754">
          <w:headerReference w:type="even" r:id="rId6"/>
          <w:headerReference w:type="default" r:id="rId7"/>
          <w:footerReference w:type="even" r:id="rId8"/>
          <w:footerReference w:type="default" r:id="rId9"/>
          <w:pgSz w:w="16838" w:h="11906" w:orient="landscape" w:code="9"/>
          <w:pgMar w:top="284" w:right="1701" w:bottom="284" w:left="567" w:header="0" w:footer="0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  <w:lang w:val="uk-UA" w:eastAsia="ru-RU"/>
        </w:rPr>
        <w:t>Віталій Степаненко</w:t>
      </w:r>
      <w:r w:rsidR="00FD1978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F60FFE" w:rsidRPr="00F40421">
        <w:rPr>
          <w:rFonts w:ascii="Times New Roman" w:hAnsi="Times New Roman"/>
          <w:sz w:val="28"/>
          <w:szCs w:val="28"/>
          <w:lang w:eastAsia="ru-RU"/>
        </w:rPr>
        <w:t>6</w:t>
      </w:r>
      <w:r w:rsidR="00FD1978">
        <w:rPr>
          <w:rFonts w:ascii="Times New Roman" w:hAnsi="Times New Roman"/>
          <w:sz w:val="28"/>
          <w:szCs w:val="28"/>
          <w:lang w:val="uk-UA" w:eastAsia="ru-RU"/>
        </w:rPr>
        <w:t>-</w:t>
      </w:r>
      <w:r w:rsidR="00F60FFE" w:rsidRPr="00F40421">
        <w:rPr>
          <w:rFonts w:ascii="Times New Roman" w:hAnsi="Times New Roman"/>
          <w:sz w:val="28"/>
          <w:szCs w:val="28"/>
          <w:lang w:eastAsia="ru-RU"/>
        </w:rPr>
        <w:t>0</w:t>
      </w:r>
      <w:r w:rsidR="00FD1978">
        <w:rPr>
          <w:rFonts w:ascii="Times New Roman" w:hAnsi="Times New Roman"/>
          <w:sz w:val="28"/>
          <w:szCs w:val="28"/>
          <w:lang w:val="uk-UA" w:eastAsia="ru-RU"/>
        </w:rPr>
        <w:t>0-</w:t>
      </w:r>
      <w:r w:rsidR="00F60FFE" w:rsidRPr="00F40421">
        <w:rPr>
          <w:rFonts w:ascii="Times New Roman" w:hAnsi="Times New Roman"/>
          <w:sz w:val="28"/>
          <w:szCs w:val="28"/>
          <w:lang w:eastAsia="ru-RU"/>
        </w:rPr>
        <w:t>0</w:t>
      </w:r>
      <w:r w:rsidR="00FD1978">
        <w:rPr>
          <w:rFonts w:ascii="Times New Roman" w:hAnsi="Times New Roman"/>
          <w:sz w:val="28"/>
          <w:szCs w:val="28"/>
          <w:lang w:val="uk-UA" w:eastAsia="ru-RU"/>
        </w:rPr>
        <w:t>4</w:t>
      </w:r>
    </w:p>
    <w:p w14:paraId="108A4D90" w14:textId="77777777" w:rsidR="00AD2B52" w:rsidRPr="009634D9" w:rsidRDefault="00AD2B52" w:rsidP="009634D9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sectPr w:rsidR="00AD2B52" w:rsidRPr="009634D9" w:rsidSect="00202429">
      <w:pgSz w:w="11906" w:h="16838"/>
      <w:pgMar w:top="397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84E8D" w14:textId="77777777" w:rsidR="00DF0DE5" w:rsidRDefault="00DF0DE5">
      <w:pPr>
        <w:spacing w:after="0" w:line="240" w:lineRule="auto"/>
      </w:pPr>
      <w:r>
        <w:separator/>
      </w:r>
    </w:p>
  </w:endnote>
  <w:endnote w:type="continuationSeparator" w:id="0">
    <w:p w14:paraId="6AF26AC0" w14:textId="77777777" w:rsidR="00DF0DE5" w:rsidRDefault="00DF0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C9709" w14:textId="77777777" w:rsidR="00AD2B52" w:rsidRDefault="00AD2B52" w:rsidP="00202429">
    <w:pPr>
      <w:pStyle w:val="a6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5AAF168" w14:textId="77777777" w:rsidR="00AD2B52" w:rsidRDefault="00AD2B52" w:rsidP="00202429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8E0D0" w14:textId="77777777" w:rsidR="00AD2B52" w:rsidRPr="004A3631" w:rsidRDefault="00AD2B52" w:rsidP="00202429">
    <w:pPr>
      <w:pStyle w:val="a6"/>
      <w:jc w:val="center"/>
      <w:rPr>
        <w:lang w:val="uk-UA"/>
      </w:rPr>
    </w:pPr>
  </w:p>
  <w:p w14:paraId="4775445C" w14:textId="77777777" w:rsidR="00AD2B52" w:rsidRDefault="00AD2B52" w:rsidP="00202429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3A646" w14:textId="77777777" w:rsidR="00DF0DE5" w:rsidRDefault="00DF0DE5">
      <w:pPr>
        <w:spacing w:after="0" w:line="240" w:lineRule="auto"/>
      </w:pPr>
      <w:r>
        <w:separator/>
      </w:r>
    </w:p>
  </w:footnote>
  <w:footnote w:type="continuationSeparator" w:id="0">
    <w:p w14:paraId="137FB95A" w14:textId="77777777" w:rsidR="00DF0DE5" w:rsidRDefault="00DF0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73E29" w14:textId="77777777" w:rsidR="00AD2B52" w:rsidRDefault="00AD2B52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8F8A52D" w14:textId="77777777" w:rsidR="00AD2B52" w:rsidRDefault="00AD2B52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0AB23" w14:textId="77777777" w:rsidR="00AD2B52" w:rsidRPr="00AA6658" w:rsidRDefault="00AD2B52">
    <w:pPr>
      <w:pStyle w:val="a3"/>
      <w:ind w:right="360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48D0"/>
    <w:rsid w:val="000429AF"/>
    <w:rsid w:val="00042A35"/>
    <w:rsid w:val="000830A1"/>
    <w:rsid w:val="00094756"/>
    <w:rsid w:val="000A67AB"/>
    <w:rsid w:val="000B5650"/>
    <w:rsid w:val="000F2A13"/>
    <w:rsid w:val="0010721F"/>
    <w:rsid w:val="00107B05"/>
    <w:rsid w:val="00117201"/>
    <w:rsid w:val="00177B15"/>
    <w:rsid w:val="002007F3"/>
    <w:rsid w:val="00202429"/>
    <w:rsid w:val="00202442"/>
    <w:rsid w:val="0020626F"/>
    <w:rsid w:val="00213A5F"/>
    <w:rsid w:val="00222998"/>
    <w:rsid w:val="00250168"/>
    <w:rsid w:val="00261458"/>
    <w:rsid w:val="00266116"/>
    <w:rsid w:val="002809EC"/>
    <w:rsid w:val="00284346"/>
    <w:rsid w:val="00292AD2"/>
    <w:rsid w:val="00296F83"/>
    <w:rsid w:val="002A316E"/>
    <w:rsid w:val="002A581B"/>
    <w:rsid w:val="002F77E8"/>
    <w:rsid w:val="00323E12"/>
    <w:rsid w:val="00350ED7"/>
    <w:rsid w:val="00355484"/>
    <w:rsid w:val="00356D88"/>
    <w:rsid w:val="003838D3"/>
    <w:rsid w:val="003839EB"/>
    <w:rsid w:val="00386228"/>
    <w:rsid w:val="003871C0"/>
    <w:rsid w:val="00387AAA"/>
    <w:rsid w:val="003A70D3"/>
    <w:rsid w:val="003C078D"/>
    <w:rsid w:val="0040508A"/>
    <w:rsid w:val="0041796F"/>
    <w:rsid w:val="00426811"/>
    <w:rsid w:val="00462719"/>
    <w:rsid w:val="0046445B"/>
    <w:rsid w:val="00467B10"/>
    <w:rsid w:val="00482865"/>
    <w:rsid w:val="004A3631"/>
    <w:rsid w:val="004C5AA2"/>
    <w:rsid w:val="004C6AE9"/>
    <w:rsid w:val="004D4814"/>
    <w:rsid w:val="004F7E6B"/>
    <w:rsid w:val="005137B2"/>
    <w:rsid w:val="005257CF"/>
    <w:rsid w:val="00531DAA"/>
    <w:rsid w:val="0053537F"/>
    <w:rsid w:val="00553D48"/>
    <w:rsid w:val="005717AD"/>
    <w:rsid w:val="00593425"/>
    <w:rsid w:val="005A295B"/>
    <w:rsid w:val="005A5E94"/>
    <w:rsid w:val="005C6038"/>
    <w:rsid w:val="005C71B3"/>
    <w:rsid w:val="005E5DC0"/>
    <w:rsid w:val="006258C0"/>
    <w:rsid w:val="00646860"/>
    <w:rsid w:val="00647FB8"/>
    <w:rsid w:val="00683ED6"/>
    <w:rsid w:val="00692808"/>
    <w:rsid w:val="006B5CFA"/>
    <w:rsid w:val="006F52BF"/>
    <w:rsid w:val="006F6DCE"/>
    <w:rsid w:val="007221BA"/>
    <w:rsid w:val="00734EA2"/>
    <w:rsid w:val="00742A35"/>
    <w:rsid w:val="007934C8"/>
    <w:rsid w:val="007B59E2"/>
    <w:rsid w:val="007E4265"/>
    <w:rsid w:val="00834E9B"/>
    <w:rsid w:val="008517F3"/>
    <w:rsid w:val="008531BC"/>
    <w:rsid w:val="0088566E"/>
    <w:rsid w:val="00893A5E"/>
    <w:rsid w:val="008D545A"/>
    <w:rsid w:val="008E7E14"/>
    <w:rsid w:val="00912030"/>
    <w:rsid w:val="00927395"/>
    <w:rsid w:val="00931A87"/>
    <w:rsid w:val="0093402C"/>
    <w:rsid w:val="009434D0"/>
    <w:rsid w:val="009634D9"/>
    <w:rsid w:val="009720EA"/>
    <w:rsid w:val="00992243"/>
    <w:rsid w:val="009C1505"/>
    <w:rsid w:val="009D4CAD"/>
    <w:rsid w:val="009E54E6"/>
    <w:rsid w:val="009F2676"/>
    <w:rsid w:val="009F5710"/>
    <w:rsid w:val="00A14AF6"/>
    <w:rsid w:val="00A2042E"/>
    <w:rsid w:val="00A2593C"/>
    <w:rsid w:val="00A26F1D"/>
    <w:rsid w:val="00A32778"/>
    <w:rsid w:val="00A34D23"/>
    <w:rsid w:val="00A56550"/>
    <w:rsid w:val="00A64D1F"/>
    <w:rsid w:val="00A672F6"/>
    <w:rsid w:val="00A765E5"/>
    <w:rsid w:val="00A8418B"/>
    <w:rsid w:val="00AA6658"/>
    <w:rsid w:val="00AB316A"/>
    <w:rsid w:val="00AC12F0"/>
    <w:rsid w:val="00AD2B52"/>
    <w:rsid w:val="00AD64C7"/>
    <w:rsid w:val="00AE38BE"/>
    <w:rsid w:val="00B04223"/>
    <w:rsid w:val="00B042A8"/>
    <w:rsid w:val="00B13421"/>
    <w:rsid w:val="00B17429"/>
    <w:rsid w:val="00B248D0"/>
    <w:rsid w:val="00B3338C"/>
    <w:rsid w:val="00B6427E"/>
    <w:rsid w:val="00B64327"/>
    <w:rsid w:val="00B64E92"/>
    <w:rsid w:val="00B82078"/>
    <w:rsid w:val="00B85654"/>
    <w:rsid w:val="00B93DCB"/>
    <w:rsid w:val="00B9416F"/>
    <w:rsid w:val="00BA6B9C"/>
    <w:rsid w:val="00BC06B6"/>
    <w:rsid w:val="00BD4FDA"/>
    <w:rsid w:val="00BE77AA"/>
    <w:rsid w:val="00C32A66"/>
    <w:rsid w:val="00C32FED"/>
    <w:rsid w:val="00C6231C"/>
    <w:rsid w:val="00C66BBE"/>
    <w:rsid w:val="00C835CE"/>
    <w:rsid w:val="00C94D78"/>
    <w:rsid w:val="00C97488"/>
    <w:rsid w:val="00CB3ECE"/>
    <w:rsid w:val="00CC1938"/>
    <w:rsid w:val="00CF1BA8"/>
    <w:rsid w:val="00D10A18"/>
    <w:rsid w:val="00D22B53"/>
    <w:rsid w:val="00D2527B"/>
    <w:rsid w:val="00D358B7"/>
    <w:rsid w:val="00D4149E"/>
    <w:rsid w:val="00D75A7C"/>
    <w:rsid w:val="00D81E3D"/>
    <w:rsid w:val="00D85D6B"/>
    <w:rsid w:val="00DE705A"/>
    <w:rsid w:val="00DF0DE5"/>
    <w:rsid w:val="00E17060"/>
    <w:rsid w:val="00E23AEA"/>
    <w:rsid w:val="00E27212"/>
    <w:rsid w:val="00E316E9"/>
    <w:rsid w:val="00E40560"/>
    <w:rsid w:val="00E55A7E"/>
    <w:rsid w:val="00E6391A"/>
    <w:rsid w:val="00E65452"/>
    <w:rsid w:val="00E703AE"/>
    <w:rsid w:val="00E7579F"/>
    <w:rsid w:val="00E77905"/>
    <w:rsid w:val="00E95354"/>
    <w:rsid w:val="00E97963"/>
    <w:rsid w:val="00EC2A9A"/>
    <w:rsid w:val="00EE45B0"/>
    <w:rsid w:val="00F03BC1"/>
    <w:rsid w:val="00F060BA"/>
    <w:rsid w:val="00F40421"/>
    <w:rsid w:val="00F4078A"/>
    <w:rsid w:val="00F60FFE"/>
    <w:rsid w:val="00F6598E"/>
    <w:rsid w:val="00F6655C"/>
    <w:rsid w:val="00F81169"/>
    <w:rsid w:val="00F97FBC"/>
    <w:rsid w:val="00FB21A4"/>
    <w:rsid w:val="00FD1978"/>
    <w:rsid w:val="00FD26DE"/>
    <w:rsid w:val="00FD7754"/>
    <w:rsid w:val="00FF0C44"/>
    <w:rsid w:val="00FF3E9C"/>
    <w:rsid w:val="00FF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45870F"/>
  <w15:docId w15:val="{81E25CFF-68C6-4E46-BA68-C5CDFDE6F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3425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B248D0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sid w:val="00B248D0"/>
    <w:rPr>
      <w:rFonts w:cs="Times New Roman"/>
      <w:sz w:val="22"/>
      <w:lang w:eastAsia="en-US"/>
    </w:rPr>
  </w:style>
  <w:style w:type="character" w:styleId="a5">
    <w:name w:val="page number"/>
    <w:uiPriority w:val="99"/>
    <w:rsid w:val="00B248D0"/>
    <w:rPr>
      <w:rFonts w:cs="Times New Roman"/>
    </w:rPr>
  </w:style>
  <w:style w:type="paragraph" w:styleId="a6">
    <w:name w:val="footer"/>
    <w:basedOn w:val="a"/>
    <w:link w:val="a7"/>
    <w:uiPriority w:val="99"/>
    <w:rsid w:val="00B248D0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4"/>
      <w:szCs w:val="20"/>
      <w:lang w:eastAsia="ru-RU"/>
    </w:rPr>
  </w:style>
  <w:style w:type="character" w:customStyle="1" w:styleId="a7">
    <w:name w:val="Нижний колонтитул Знак"/>
    <w:link w:val="a6"/>
    <w:uiPriority w:val="99"/>
    <w:locked/>
    <w:rsid w:val="00B248D0"/>
    <w:rPr>
      <w:rFonts w:ascii="Times New Roman" w:hAnsi="Times New Roman" w:cs="Times New Roman"/>
      <w:sz w:val="24"/>
    </w:rPr>
  </w:style>
  <w:style w:type="paragraph" w:styleId="a8">
    <w:name w:val="Balloon Text"/>
    <w:basedOn w:val="a"/>
    <w:link w:val="a9"/>
    <w:uiPriority w:val="99"/>
    <w:semiHidden/>
    <w:rsid w:val="009634D9"/>
    <w:pPr>
      <w:spacing w:after="0" w:line="240" w:lineRule="auto"/>
    </w:pPr>
    <w:rPr>
      <w:rFonts w:ascii="Tahoma" w:eastAsia="Calibri" w:hAnsi="Tahoma"/>
      <w:sz w:val="16"/>
      <w:szCs w:val="20"/>
    </w:rPr>
  </w:style>
  <w:style w:type="character" w:customStyle="1" w:styleId="a9">
    <w:name w:val="Текст выноски Знак"/>
    <w:link w:val="a8"/>
    <w:uiPriority w:val="99"/>
    <w:semiHidden/>
    <w:locked/>
    <w:rsid w:val="009634D9"/>
    <w:rPr>
      <w:rFonts w:ascii="Tahoma" w:hAnsi="Tahoma" w:cs="Times New Roman"/>
      <w:sz w:val="16"/>
      <w:lang w:eastAsia="en-US"/>
    </w:rPr>
  </w:style>
  <w:style w:type="table" w:styleId="aa">
    <w:name w:val="Table Grid"/>
    <w:basedOn w:val="a1"/>
    <w:uiPriority w:val="99"/>
    <w:rsid w:val="003839E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 4 до рішення</vt:lpstr>
    </vt:vector>
  </TitlesOfParts>
  <Company>Организация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 4 до рішення</dc:title>
  <dc:subject/>
  <dc:creator>Comp</dc:creator>
  <cp:keywords/>
  <dc:description/>
  <cp:lastModifiedBy>Вилора</cp:lastModifiedBy>
  <cp:revision>70</cp:revision>
  <cp:lastPrinted>2026-04-06T05:46:00Z</cp:lastPrinted>
  <dcterms:created xsi:type="dcterms:W3CDTF">2020-10-01T07:35:00Z</dcterms:created>
  <dcterms:modified xsi:type="dcterms:W3CDTF">2026-04-06T05:48:00Z</dcterms:modified>
</cp:coreProperties>
</file>