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5C" w:rsidRDefault="00540310" w:rsidP="00540310">
      <w:pPr>
        <w:tabs>
          <w:tab w:val="left" w:pos="6521"/>
        </w:tabs>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ab/>
      </w:r>
      <w:r w:rsidR="00DB535C">
        <w:rPr>
          <w:rFonts w:ascii="Times New Roman" w:hAnsi="Times New Roman" w:cs="Times New Roman"/>
          <w:sz w:val="24"/>
          <w:szCs w:val="24"/>
          <w:lang w:val="uk-UA" w:eastAsia="ru-RU"/>
        </w:rPr>
        <w:t xml:space="preserve">Додаток </w:t>
      </w:r>
    </w:p>
    <w:p w:rsidR="00DB535C" w:rsidRDefault="00540310" w:rsidP="00540310">
      <w:pPr>
        <w:tabs>
          <w:tab w:val="left" w:pos="7845"/>
        </w:tabs>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DB535C">
        <w:rPr>
          <w:rFonts w:ascii="Times New Roman" w:hAnsi="Times New Roman" w:cs="Times New Roman"/>
          <w:sz w:val="24"/>
          <w:szCs w:val="24"/>
          <w:lang w:val="uk-UA" w:eastAsia="ru-RU"/>
        </w:rPr>
        <w:t>до рішення міської ради</w:t>
      </w:r>
    </w:p>
    <w:p w:rsidR="00DB535C" w:rsidRDefault="00540310" w:rsidP="00540310">
      <w:pPr>
        <w:tabs>
          <w:tab w:val="left" w:pos="7845"/>
        </w:tabs>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від 18.10.2023 № 1550</w:t>
      </w:r>
    </w:p>
    <w:p w:rsidR="00DB535C" w:rsidRDefault="00DB535C" w:rsidP="00540310">
      <w:pPr>
        <w:spacing w:after="0" w:line="240" w:lineRule="auto"/>
        <w:rPr>
          <w:rFonts w:ascii="Times New Roman" w:hAnsi="Times New Roman" w:cs="Times New Roman"/>
          <w:b/>
          <w:sz w:val="24"/>
          <w:szCs w:val="24"/>
          <w:lang w:val="uk-UA" w:eastAsia="ru-RU"/>
        </w:rPr>
      </w:pPr>
    </w:p>
    <w:p w:rsidR="00DB535C" w:rsidRDefault="00DB535C" w:rsidP="00DB535C">
      <w:pPr>
        <w:spacing w:after="0" w:line="240" w:lineRule="auto"/>
        <w:jc w:val="center"/>
        <w:rPr>
          <w:rFonts w:ascii="Times New Roman" w:hAnsi="Times New Roman" w:cs="Times New Roman"/>
          <w:b/>
          <w:sz w:val="24"/>
          <w:szCs w:val="24"/>
          <w:lang w:val="uk-UA" w:eastAsia="ru-RU"/>
        </w:rPr>
      </w:pPr>
    </w:p>
    <w:p w:rsidR="00DB535C" w:rsidRDefault="00DB535C" w:rsidP="00DB535C">
      <w:pPr>
        <w:spacing w:after="0" w:line="240"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 xml:space="preserve">ДОГОВІР ОРЕНДИ ЗЕМЛІ </w:t>
      </w:r>
    </w:p>
    <w:p w:rsidR="00DB535C" w:rsidRDefault="00DB535C" w:rsidP="00DB535C">
      <w:pPr>
        <w:spacing w:after="0" w:line="240" w:lineRule="auto"/>
        <w:rPr>
          <w:rFonts w:ascii="Times New Roman" w:hAnsi="Times New Roman" w:cs="Times New Roman"/>
          <w:b/>
          <w:sz w:val="24"/>
          <w:szCs w:val="24"/>
          <w:lang w:val="uk-UA" w:eastAsia="ru-RU"/>
        </w:rPr>
      </w:pPr>
    </w:p>
    <w:p w:rsidR="00DB535C" w:rsidRDefault="00DB535C" w:rsidP="00DB535C">
      <w:pPr>
        <w:pStyle w:val="a4"/>
        <w:spacing w:after="0"/>
        <w:rPr>
          <w:rFonts w:ascii="Times New Roman" w:hAnsi="Times New Roman" w:cs="Times New Roman"/>
          <w:bCs/>
          <w:iCs/>
          <w:sz w:val="21"/>
          <w:szCs w:val="21"/>
        </w:rPr>
      </w:pPr>
      <w:r>
        <w:rPr>
          <w:rFonts w:ascii="Times New Roman" w:hAnsi="Times New Roman" w:cs="Times New Roman"/>
          <w:bCs/>
          <w:iCs/>
          <w:sz w:val="21"/>
          <w:szCs w:val="21"/>
        </w:rPr>
        <w:t>місто Лозова Харківської області</w:t>
      </w:r>
      <w:r>
        <w:rPr>
          <w:rFonts w:ascii="Times New Roman" w:hAnsi="Times New Roman" w:cs="Times New Roman"/>
          <w:bCs/>
          <w:iCs/>
          <w:sz w:val="21"/>
          <w:szCs w:val="21"/>
          <w:u w:val="single"/>
        </w:rPr>
        <w:tab/>
      </w:r>
      <w:r>
        <w:rPr>
          <w:rFonts w:ascii="Times New Roman" w:hAnsi="Times New Roman" w:cs="Times New Roman"/>
          <w:bCs/>
          <w:iCs/>
          <w:sz w:val="21"/>
          <w:szCs w:val="21"/>
          <w:u w:val="single"/>
        </w:rPr>
        <w:tab/>
      </w:r>
      <w:r>
        <w:rPr>
          <w:rFonts w:ascii="Times New Roman" w:hAnsi="Times New Roman" w:cs="Times New Roman"/>
          <w:bCs/>
          <w:iCs/>
          <w:sz w:val="21"/>
          <w:szCs w:val="21"/>
          <w:u w:val="single"/>
        </w:rPr>
        <w:tab/>
      </w:r>
      <w:r>
        <w:rPr>
          <w:rFonts w:ascii="Times New Roman" w:hAnsi="Times New Roman" w:cs="Times New Roman"/>
          <w:bCs/>
          <w:iCs/>
          <w:sz w:val="21"/>
          <w:szCs w:val="21"/>
          <w:u w:val="single"/>
        </w:rPr>
        <w:tab/>
      </w:r>
      <w:r>
        <w:rPr>
          <w:rFonts w:ascii="Times New Roman" w:hAnsi="Times New Roman" w:cs="Times New Roman"/>
          <w:bCs/>
          <w:iCs/>
          <w:sz w:val="21"/>
          <w:szCs w:val="21"/>
          <w:u w:val="single"/>
        </w:rPr>
        <w:tab/>
      </w:r>
      <w:r>
        <w:rPr>
          <w:rFonts w:ascii="Times New Roman" w:hAnsi="Times New Roman" w:cs="Times New Roman"/>
          <w:bCs/>
          <w:iCs/>
          <w:sz w:val="21"/>
          <w:szCs w:val="21"/>
          <w:u w:val="single"/>
        </w:rPr>
        <w:tab/>
      </w:r>
      <w:r>
        <w:rPr>
          <w:rFonts w:ascii="Times New Roman" w:hAnsi="Times New Roman" w:cs="Times New Roman"/>
          <w:bCs/>
          <w:iCs/>
          <w:sz w:val="21"/>
          <w:szCs w:val="21"/>
          <w:u w:val="single"/>
        </w:rPr>
        <w:tab/>
        <w:t xml:space="preserve">       </w:t>
      </w:r>
      <w:r>
        <w:rPr>
          <w:rFonts w:ascii="Times New Roman" w:hAnsi="Times New Roman" w:cs="Times New Roman"/>
          <w:bCs/>
          <w:iCs/>
          <w:sz w:val="21"/>
          <w:szCs w:val="21"/>
        </w:rPr>
        <w:t>2023 року</w:t>
      </w:r>
    </w:p>
    <w:p w:rsidR="00DB535C" w:rsidRDefault="00DB535C" w:rsidP="00DB535C">
      <w:pPr>
        <w:pStyle w:val="a4"/>
        <w:spacing w:after="0"/>
        <w:rPr>
          <w:rFonts w:ascii="Times New Roman" w:hAnsi="Times New Roman" w:cs="Times New Roman"/>
          <w:sz w:val="21"/>
          <w:szCs w:val="21"/>
        </w:rPr>
      </w:pPr>
    </w:p>
    <w:p w:rsidR="00DB535C" w:rsidRDefault="00DB535C" w:rsidP="00DB535C">
      <w:pPr>
        <w:spacing w:after="0" w:line="240" w:lineRule="auto"/>
        <w:ind w:firstLine="567"/>
        <w:jc w:val="both"/>
        <w:rPr>
          <w:rFonts w:ascii="Times New Roman" w:hAnsi="Times New Roman" w:cs="Times New Roman"/>
          <w:sz w:val="21"/>
          <w:szCs w:val="21"/>
          <w:lang w:val="uk-UA" w:eastAsia="ru-RU"/>
        </w:rPr>
      </w:pPr>
      <w:r>
        <w:rPr>
          <w:rFonts w:ascii="Times New Roman" w:hAnsi="Times New Roman" w:cs="Times New Roman"/>
          <w:b/>
          <w:bCs/>
          <w:sz w:val="21"/>
          <w:szCs w:val="21"/>
          <w:lang w:val="uk-UA"/>
        </w:rPr>
        <w:t>Лозівська міська рада Харківської області,</w:t>
      </w:r>
      <w:r>
        <w:rPr>
          <w:rFonts w:ascii="Times New Roman" w:hAnsi="Times New Roman" w:cs="Times New Roman"/>
          <w:sz w:val="21"/>
          <w:szCs w:val="21"/>
          <w:lang w:val="uk-UA"/>
        </w:rPr>
        <w:t xml:space="preserve"> надалі </w:t>
      </w:r>
      <w:r>
        <w:rPr>
          <w:rFonts w:ascii="Times New Roman" w:hAnsi="Times New Roman" w:cs="Times New Roman"/>
          <w:b/>
          <w:sz w:val="21"/>
          <w:szCs w:val="21"/>
          <w:lang w:val="uk-UA"/>
        </w:rPr>
        <w:t>«Орендодавець»</w:t>
      </w:r>
      <w:r>
        <w:rPr>
          <w:rFonts w:ascii="Times New Roman" w:hAnsi="Times New Roman" w:cs="Times New Roman"/>
          <w:sz w:val="21"/>
          <w:szCs w:val="21"/>
          <w:lang w:val="uk-UA"/>
        </w:rPr>
        <w:t xml:space="preserve">, в особі _____________, який діє на підставі рішення Лозівської міської ради Харківської області від _________ № ______, з одного боку та </w:t>
      </w:r>
      <w:r>
        <w:rPr>
          <w:rFonts w:ascii="Times New Roman" w:hAnsi="Times New Roman" w:cs="Times New Roman"/>
          <w:b/>
          <w:spacing w:val="2"/>
          <w:sz w:val="21"/>
          <w:szCs w:val="21"/>
          <w:lang w:val="uk-UA"/>
        </w:rPr>
        <w:t xml:space="preserve">_______________________________________________, </w:t>
      </w:r>
      <w:r>
        <w:rPr>
          <w:rFonts w:ascii="Times New Roman" w:hAnsi="Times New Roman" w:cs="Times New Roman"/>
          <w:sz w:val="21"/>
          <w:szCs w:val="21"/>
          <w:lang w:val="uk-UA"/>
        </w:rPr>
        <w:t xml:space="preserve">в подальшому </w:t>
      </w:r>
      <w:r>
        <w:rPr>
          <w:rFonts w:ascii="Times New Roman" w:hAnsi="Times New Roman" w:cs="Times New Roman"/>
          <w:b/>
          <w:sz w:val="21"/>
          <w:szCs w:val="21"/>
          <w:lang w:val="uk-UA"/>
        </w:rPr>
        <w:t>«Орендар»,</w:t>
      </w:r>
      <w:r>
        <w:rPr>
          <w:rFonts w:ascii="Times New Roman" w:hAnsi="Times New Roman" w:cs="Times New Roman"/>
          <w:sz w:val="21"/>
          <w:szCs w:val="21"/>
          <w:lang w:val="uk-UA"/>
        </w:rPr>
        <w:t xml:space="preserve"> з другого, в подальшому разом іменовані «Сторони», а кожен окремо – «Сторона», уклали цей договір (далі – Договір) про нижченаведене:</w:t>
      </w: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ПРЕДМЕТ ДОГОВОРУ</w:t>
      </w:r>
    </w:p>
    <w:p w:rsidR="00DB535C" w:rsidRDefault="00DB535C" w:rsidP="00DB535C">
      <w:pPr>
        <w:spacing w:after="0" w:line="240" w:lineRule="auto"/>
        <w:ind w:left="927"/>
        <w:rPr>
          <w:rFonts w:ascii="Times New Roman" w:hAnsi="Times New Roman" w:cs="Times New Roman"/>
          <w:b/>
          <w:bCs/>
          <w:sz w:val="21"/>
          <w:szCs w:val="21"/>
          <w:lang w:val="uk-UA"/>
        </w:rPr>
      </w:pPr>
    </w:p>
    <w:p w:rsidR="00DB535C" w:rsidRDefault="00DB535C" w:rsidP="00DB535C">
      <w:pPr>
        <w:numPr>
          <w:ilvl w:val="1"/>
          <w:numId w:val="1"/>
        </w:numPr>
        <w:tabs>
          <w:tab w:val="clear" w:pos="0"/>
          <w:tab w:val="left" w:pos="1134"/>
        </w:tabs>
        <w:spacing w:after="0" w:line="240" w:lineRule="auto"/>
        <w:ind w:left="0" w:firstLine="567"/>
        <w:jc w:val="both"/>
        <w:rPr>
          <w:rFonts w:ascii="Times New Roman" w:hAnsi="Times New Roman" w:cs="Times New Roman"/>
          <w:sz w:val="21"/>
          <w:szCs w:val="21"/>
          <w:lang w:val="uk-UA"/>
        </w:rPr>
      </w:pPr>
      <w:r>
        <w:rPr>
          <w:rFonts w:ascii="Times New Roman" w:hAnsi="Times New Roman" w:cs="Times New Roman"/>
          <w:sz w:val="21"/>
          <w:szCs w:val="21"/>
          <w:lang w:val="uk-UA"/>
        </w:rPr>
        <w:t>Орендодавець на підставі протоколу про результати земельних торгів від _______ №_____ надає, а Орендар</w:t>
      </w:r>
      <w:r>
        <w:rPr>
          <w:rFonts w:ascii="Times New Roman" w:hAnsi="Times New Roman" w:cs="Times New Roman"/>
          <w:b/>
          <w:bCs/>
          <w:sz w:val="21"/>
          <w:szCs w:val="21"/>
          <w:lang w:val="uk-UA"/>
        </w:rPr>
        <w:t xml:space="preserve"> </w:t>
      </w:r>
      <w:r>
        <w:rPr>
          <w:rFonts w:ascii="Times New Roman" w:hAnsi="Times New Roman" w:cs="Times New Roman"/>
          <w:sz w:val="21"/>
          <w:szCs w:val="21"/>
          <w:lang w:val="uk-UA"/>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Pr>
          <w:rFonts w:ascii="Times New Roman" w:hAnsi="Times New Roman" w:cs="Times New Roman"/>
          <w:b/>
          <w:sz w:val="21"/>
          <w:szCs w:val="21"/>
          <w:lang w:val="uk-UA"/>
        </w:rPr>
        <w:t>6323981200:04:000:0402</w:t>
      </w:r>
      <w:r>
        <w:rPr>
          <w:rFonts w:ascii="Times New Roman" w:hAnsi="Times New Roman" w:cs="Times New Roman"/>
          <w:sz w:val="21"/>
          <w:szCs w:val="21"/>
          <w:lang w:val="uk-UA"/>
        </w:rPr>
        <w:t xml:space="preserve">, яка розташована </w:t>
      </w:r>
      <w:r>
        <w:rPr>
          <w:rFonts w:ascii="Times New Roman" w:hAnsi="Times New Roman" w:cs="Times New Roman"/>
          <w:b/>
          <w:sz w:val="21"/>
          <w:szCs w:val="21"/>
          <w:lang w:val="uk-UA"/>
        </w:rPr>
        <w:t>за межами населених пунктів Лозівської міської територіальної громади (</w:t>
      </w:r>
      <w:proofErr w:type="spellStart"/>
      <w:r>
        <w:rPr>
          <w:rFonts w:ascii="Times New Roman" w:hAnsi="Times New Roman" w:cs="Times New Roman"/>
          <w:b/>
          <w:sz w:val="21"/>
          <w:szCs w:val="21"/>
          <w:lang w:val="uk-UA"/>
        </w:rPr>
        <w:t>Єлизаветівський</w:t>
      </w:r>
      <w:proofErr w:type="spellEnd"/>
      <w:r>
        <w:rPr>
          <w:rFonts w:ascii="Times New Roman" w:hAnsi="Times New Roman" w:cs="Times New Roman"/>
          <w:b/>
          <w:sz w:val="21"/>
          <w:szCs w:val="21"/>
          <w:lang w:val="uk-UA"/>
        </w:rPr>
        <w:t xml:space="preserve"> </w:t>
      </w:r>
      <w:proofErr w:type="spellStart"/>
      <w:r>
        <w:rPr>
          <w:rFonts w:ascii="Times New Roman" w:hAnsi="Times New Roman" w:cs="Times New Roman"/>
          <w:b/>
          <w:sz w:val="21"/>
          <w:szCs w:val="21"/>
          <w:lang w:val="uk-UA"/>
        </w:rPr>
        <w:t>старостинський</w:t>
      </w:r>
      <w:proofErr w:type="spellEnd"/>
      <w:r>
        <w:rPr>
          <w:rFonts w:ascii="Times New Roman" w:hAnsi="Times New Roman" w:cs="Times New Roman"/>
          <w:b/>
          <w:sz w:val="21"/>
          <w:szCs w:val="21"/>
          <w:lang w:val="uk-UA"/>
        </w:rPr>
        <w:t xml:space="preserve"> округ), </w:t>
      </w:r>
      <w:r>
        <w:rPr>
          <w:rFonts w:ascii="Times New Roman" w:hAnsi="Times New Roman" w:cs="Times New Roman"/>
          <w:sz w:val="21"/>
          <w:szCs w:val="21"/>
          <w:lang w:val="uk-UA"/>
        </w:rPr>
        <w:t>за рахунок земель сільськогосподарського призначення Лозівської міської територіальної громади.</w:t>
      </w:r>
    </w:p>
    <w:p w:rsidR="00DB535C" w:rsidRDefault="00DB535C" w:rsidP="00DB535C">
      <w:pPr>
        <w:tabs>
          <w:tab w:val="left" w:pos="1134"/>
        </w:tabs>
        <w:spacing w:after="0" w:line="240" w:lineRule="auto"/>
        <w:ind w:left="567"/>
        <w:jc w:val="both"/>
        <w:rPr>
          <w:rFonts w:ascii="Times New Roman" w:hAnsi="Times New Roman" w:cs="Times New Roman"/>
          <w:sz w:val="21"/>
          <w:szCs w:val="21"/>
          <w:lang w:val="uk-UA"/>
        </w:rPr>
      </w:pP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ОБ’ЄКТ ОРЕНДИ</w:t>
      </w:r>
    </w:p>
    <w:p w:rsidR="00DB535C" w:rsidRDefault="00DB535C" w:rsidP="00DB535C">
      <w:pPr>
        <w:spacing w:after="0" w:line="240" w:lineRule="auto"/>
        <w:ind w:left="360"/>
        <w:rPr>
          <w:rFonts w:ascii="Times New Roman" w:hAnsi="Times New Roman" w:cs="Times New Roman"/>
          <w:b/>
          <w:bCs/>
          <w:sz w:val="21"/>
          <w:szCs w:val="21"/>
          <w:lang w:val="uk-UA"/>
        </w:rPr>
      </w:pP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2.1. В оренду передається земельна ділянка загальною площею </w:t>
      </w:r>
      <w:r>
        <w:rPr>
          <w:rFonts w:ascii="Times New Roman" w:hAnsi="Times New Roman" w:cs="Times New Roman"/>
          <w:b/>
          <w:bCs/>
          <w:sz w:val="21"/>
          <w:szCs w:val="21"/>
          <w:lang w:val="uk-UA"/>
        </w:rPr>
        <w:t>10,1836</w:t>
      </w:r>
      <w:r>
        <w:rPr>
          <w:rFonts w:ascii="Times New Roman" w:hAnsi="Times New Roman" w:cs="Times New Roman"/>
          <w:b/>
          <w:sz w:val="21"/>
          <w:szCs w:val="21"/>
          <w:lang w:val="uk-UA"/>
        </w:rPr>
        <w:t xml:space="preserve"> га,</w:t>
      </w:r>
      <w:r>
        <w:rPr>
          <w:rFonts w:ascii="Times New Roman" w:hAnsi="Times New Roman" w:cs="Times New Roman"/>
          <w:sz w:val="21"/>
          <w:szCs w:val="21"/>
          <w:lang w:val="uk-UA"/>
        </w:rPr>
        <w:t xml:space="preserve"> у тому числі рілля – 10,1836 га</w:t>
      </w:r>
      <w:r>
        <w:rPr>
          <w:rFonts w:ascii="Times New Roman" w:hAnsi="Times New Roman" w:cs="Times New Roman"/>
          <w:b/>
          <w:sz w:val="21"/>
          <w:szCs w:val="21"/>
          <w:lang w:val="uk-UA"/>
        </w:rPr>
        <w:t>.</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2.2. На земельній ділянці відсутні об’єкти нерухомого майна та інші об’єкти інфраструктури.</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2.3. Нормативна грошова оцінка земельної ділянки з кадастровим номером 6323981200:04:000:0402, у 2023 році становить 281 486,23 </w:t>
      </w:r>
      <w:r>
        <w:rPr>
          <w:rFonts w:ascii="Times New Roman" w:hAnsi="Times New Roman" w:cs="Times New Roman"/>
          <w:color w:val="000000"/>
          <w:sz w:val="21"/>
          <w:szCs w:val="21"/>
          <w:lang w:val="uk-UA"/>
        </w:rPr>
        <w:t>гривень.</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2.4. Земельна ділянка, яка передається в оренду, не має </w:t>
      </w:r>
      <w:proofErr w:type="spellStart"/>
      <w:r>
        <w:rPr>
          <w:rFonts w:ascii="Times New Roman" w:hAnsi="Times New Roman" w:cs="Times New Roman"/>
          <w:sz w:val="21"/>
          <w:szCs w:val="21"/>
          <w:lang w:val="uk-UA"/>
        </w:rPr>
        <w:t>недолiкiв</w:t>
      </w:r>
      <w:proofErr w:type="spellEnd"/>
      <w:r>
        <w:rPr>
          <w:rFonts w:ascii="Times New Roman" w:hAnsi="Times New Roman" w:cs="Times New Roman"/>
          <w:sz w:val="21"/>
          <w:szCs w:val="21"/>
          <w:lang w:val="uk-UA"/>
        </w:rPr>
        <w:t>, що можуть перешкоджати її ефективному використанню.</w:t>
      </w: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СТРОК ДІЇ ДОГОВОРУ</w:t>
      </w:r>
    </w:p>
    <w:p w:rsidR="00DB535C" w:rsidRDefault="00DB535C" w:rsidP="00DB535C">
      <w:pPr>
        <w:spacing w:after="0" w:line="240" w:lineRule="auto"/>
        <w:ind w:left="360"/>
        <w:rPr>
          <w:rFonts w:ascii="Times New Roman" w:hAnsi="Times New Roman" w:cs="Times New Roman"/>
          <w:b/>
          <w:bCs/>
          <w:sz w:val="21"/>
          <w:szCs w:val="21"/>
          <w:lang w:val="uk-UA"/>
        </w:rPr>
      </w:pP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3.1. Договір укладено строком на </w:t>
      </w:r>
      <w:r>
        <w:rPr>
          <w:rFonts w:ascii="Times New Roman" w:hAnsi="Times New Roman" w:cs="Times New Roman"/>
          <w:b/>
          <w:sz w:val="21"/>
          <w:szCs w:val="21"/>
          <w:lang w:val="uk-UA"/>
        </w:rPr>
        <w:t>15 (п’ятнадцять)</w:t>
      </w:r>
      <w:r>
        <w:rPr>
          <w:rFonts w:ascii="Times New Roman" w:hAnsi="Times New Roman" w:cs="Times New Roman"/>
          <w:sz w:val="21"/>
          <w:szCs w:val="21"/>
          <w:lang w:val="uk-UA"/>
        </w:rPr>
        <w:t xml:space="preserve"> років. Дата закінчення дії Договору обчислюється від дати його укладення. </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DB535C" w:rsidRDefault="00DB535C" w:rsidP="00DB535C">
      <w:pPr>
        <w:spacing w:after="0" w:line="240" w:lineRule="auto"/>
        <w:ind w:firstLine="567"/>
        <w:jc w:val="both"/>
        <w:rPr>
          <w:rFonts w:ascii="Times New Roman" w:hAnsi="Times New Roman" w:cs="Times New Roman"/>
          <w:sz w:val="21"/>
          <w:szCs w:val="21"/>
          <w:lang w:val="uk-UA"/>
        </w:rPr>
      </w:pP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ОРЕНДНА ПЛАТА</w:t>
      </w:r>
    </w:p>
    <w:p w:rsidR="00DB535C" w:rsidRDefault="00DB535C" w:rsidP="00DB535C">
      <w:pPr>
        <w:spacing w:after="0" w:line="240" w:lineRule="auto"/>
        <w:ind w:left="360"/>
        <w:rPr>
          <w:rFonts w:ascii="Times New Roman" w:hAnsi="Times New Roman" w:cs="Times New Roman"/>
          <w:b/>
          <w:bCs/>
          <w:sz w:val="21"/>
          <w:szCs w:val="21"/>
          <w:lang w:val="uk-UA"/>
        </w:rPr>
      </w:pPr>
    </w:p>
    <w:p w:rsidR="00DB535C" w:rsidRDefault="00DB535C" w:rsidP="00DB535C">
      <w:pPr>
        <w:pStyle w:val="a6"/>
        <w:spacing w:after="0" w:line="240" w:lineRule="auto"/>
        <w:ind w:left="0"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4.1. За користування земельною ділянкою Орендар сплачує Орендодавцю орендну плату в розмірі </w:t>
      </w:r>
      <w:r>
        <w:rPr>
          <w:rFonts w:ascii="Times New Roman" w:hAnsi="Times New Roman" w:cs="Times New Roman"/>
          <w:b/>
          <w:sz w:val="21"/>
          <w:szCs w:val="21"/>
          <w:lang w:val="uk-UA"/>
        </w:rPr>
        <w:t>_______(___________) відсотків</w:t>
      </w:r>
      <w:r>
        <w:rPr>
          <w:rFonts w:ascii="Times New Roman" w:hAnsi="Times New Roman" w:cs="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DB535C" w:rsidRDefault="00DB535C" w:rsidP="00DB535C">
      <w:pPr>
        <w:pStyle w:val="a6"/>
        <w:spacing w:after="0" w:line="240" w:lineRule="auto"/>
        <w:ind w:left="0" w:firstLine="567"/>
        <w:jc w:val="both"/>
        <w:rPr>
          <w:rFonts w:ascii="Times New Roman" w:hAnsi="Times New Roman" w:cs="Times New Roman"/>
          <w:sz w:val="21"/>
          <w:szCs w:val="21"/>
          <w:lang w:val="uk-UA"/>
        </w:rPr>
      </w:pPr>
      <w:r>
        <w:rPr>
          <w:rFonts w:ascii="Times New Roman" w:hAnsi="Times New Roman" w:cs="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DB535C" w:rsidRDefault="00DB535C" w:rsidP="00DB535C">
      <w:pPr>
        <w:pStyle w:val="a6"/>
        <w:spacing w:after="0" w:line="240" w:lineRule="auto"/>
        <w:ind w:left="0" w:firstLine="567"/>
        <w:jc w:val="both"/>
        <w:rPr>
          <w:rFonts w:ascii="Times New Roman" w:hAnsi="Times New Roman" w:cs="Times New Roman"/>
          <w:sz w:val="21"/>
          <w:szCs w:val="21"/>
          <w:lang w:val="uk-UA"/>
        </w:rPr>
      </w:pPr>
      <w:r>
        <w:rPr>
          <w:rFonts w:ascii="Times New Roman" w:hAnsi="Times New Roman" w:cs="Times New Roman"/>
          <w:sz w:val="21"/>
          <w:szCs w:val="21"/>
          <w:lang w:val="uk-UA"/>
        </w:rPr>
        <w:t>4.2. Орендар не звільняється повністю або частково від орендної плати за землю.</w:t>
      </w:r>
    </w:p>
    <w:p w:rsidR="00DB535C" w:rsidRDefault="00DB535C" w:rsidP="00DB535C">
      <w:pPr>
        <w:pStyle w:val="a6"/>
        <w:spacing w:after="0" w:line="240" w:lineRule="auto"/>
        <w:ind w:left="0" w:firstLine="567"/>
        <w:jc w:val="both"/>
        <w:rPr>
          <w:rFonts w:ascii="Times New Roman" w:hAnsi="Times New Roman" w:cs="Times New Roman"/>
          <w:sz w:val="21"/>
          <w:szCs w:val="21"/>
          <w:lang w:val="uk-UA"/>
        </w:rPr>
      </w:pPr>
      <w:r>
        <w:rPr>
          <w:rFonts w:ascii="Times New Roman" w:hAnsi="Times New Roman" w:cs="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B535C" w:rsidRDefault="00DB535C" w:rsidP="00DB535C">
      <w:pPr>
        <w:spacing w:after="0" w:line="240" w:lineRule="auto"/>
        <w:ind w:firstLine="567"/>
        <w:jc w:val="both"/>
        <w:rPr>
          <w:rFonts w:ascii="Times New Roman" w:hAnsi="Times New Roman" w:cs="Times New Roman"/>
          <w:color w:val="000000"/>
          <w:sz w:val="21"/>
          <w:szCs w:val="21"/>
          <w:lang w:val="uk-UA"/>
        </w:rPr>
      </w:pPr>
      <w:r>
        <w:rPr>
          <w:rFonts w:ascii="Times New Roman" w:hAnsi="Times New Roman" w:cs="Times New Roman"/>
          <w:sz w:val="21"/>
          <w:szCs w:val="21"/>
          <w:lang w:val="uk-UA"/>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540310" w:rsidRDefault="00540310"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w:t>
      </w:r>
      <w:r>
        <w:rPr>
          <w:rFonts w:ascii="Times New Roman" w:hAnsi="Times New Roman" w:cs="Times New Roman"/>
          <w:sz w:val="21"/>
          <w:szCs w:val="21"/>
          <w:lang w:val="uk-UA"/>
        </w:rPr>
        <w:lastRenderedPageBreak/>
        <w:t>переможцем електронних торгів) зараховується до сплати річної орендної плати.</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Орендар доплачує за перший рік оренди земельної ділянки в сумі ______грн.___</w:t>
      </w:r>
      <w:proofErr w:type="spellStart"/>
      <w:r>
        <w:rPr>
          <w:rFonts w:ascii="Times New Roman" w:hAnsi="Times New Roman" w:cs="Times New Roman"/>
          <w:sz w:val="21"/>
          <w:szCs w:val="21"/>
          <w:lang w:val="uk-UA"/>
        </w:rPr>
        <w:t>коп</w:t>
      </w:r>
      <w:proofErr w:type="spellEnd"/>
      <w:r>
        <w:rPr>
          <w:rFonts w:ascii="Times New Roman" w:hAnsi="Times New Roman" w:cs="Times New Roman"/>
          <w:sz w:val="21"/>
          <w:szCs w:val="21"/>
          <w:lang w:val="uk-UA"/>
        </w:rPr>
        <w:t>. (______ грн.______</w:t>
      </w:r>
      <w:proofErr w:type="spellStart"/>
      <w:r>
        <w:rPr>
          <w:rFonts w:ascii="Times New Roman" w:hAnsi="Times New Roman" w:cs="Times New Roman"/>
          <w:sz w:val="21"/>
          <w:szCs w:val="21"/>
          <w:lang w:val="uk-UA"/>
        </w:rPr>
        <w:t>коп</w:t>
      </w:r>
      <w:proofErr w:type="spellEnd"/>
      <w:r>
        <w:rPr>
          <w:rFonts w:ascii="Times New Roman" w:hAnsi="Times New Roman" w:cs="Times New Roman"/>
          <w:sz w:val="21"/>
          <w:szCs w:val="21"/>
          <w:lang w:val="uk-UA"/>
        </w:rPr>
        <w:t xml:space="preserve">.)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Pr>
          <w:rFonts w:ascii="Times New Roman" w:hAnsi="Times New Roman" w:cs="Times New Roman"/>
          <w:sz w:val="21"/>
          <w:szCs w:val="21"/>
          <w:lang w:val="uk-UA" w:eastAsia="ru-RU"/>
        </w:rPr>
        <w:t xml:space="preserve">37874947 </w:t>
      </w:r>
      <w:r>
        <w:rPr>
          <w:rFonts w:ascii="Times New Roman" w:hAnsi="Times New Roman" w:cs="Times New Roman"/>
          <w:sz w:val="21"/>
          <w:szCs w:val="21"/>
          <w:lang w:val="uk-UA"/>
        </w:rPr>
        <w:t xml:space="preserve">МФО 899998; отримувач коштів: </w:t>
      </w:r>
      <w:r>
        <w:rPr>
          <w:rFonts w:ascii="Times New Roman" w:hAnsi="Times New Roman" w:cs="Times New Roman"/>
          <w:sz w:val="21"/>
          <w:szCs w:val="21"/>
          <w:lang w:val="uk-UA" w:eastAsia="ru-RU"/>
        </w:rPr>
        <w:t>ГУ ДКС України у Харківській області</w:t>
      </w:r>
      <w:r>
        <w:rPr>
          <w:rFonts w:ascii="Times New Roman" w:hAnsi="Times New Roman" w:cs="Times New Roman"/>
          <w:sz w:val="21"/>
          <w:szCs w:val="21"/>
          <w:lang w:val="uk-UA"/>
        </w:rPr>
        <w:t>, код платежу _______.</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Орендна плата за наступні роки оренди земельної ділянки перераховується Орендарем відповідно до Податкового кодексу України.</w:t>
      </w:r>
    </w:p>
    <w:p w:rsidR="00DB535C" w:rsidRDefault="00DB535C" w:rsidP="00DB535C">
      <w:pPr>
        <w:pStyle w:val="a6"/>
        <w:spacing w:after="0" w:line="240" w:lineRule="auto"/>
        <w:ind w:left="0"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4.6. Розмір орендної плати переглядається раз на </w:t>
      </w:r>
      <w:r>
        <w:rPr>
          <w:rFonts w:ascii="Times New Roman" w:hAnsi="Times New Roman" w:cs="Times New Roman"/>
          <w:bCs/>
          <w:sz w:val="21"/>
          <w:szCs w:val="21"/>
          <w:lang w:val="uk-UA"/>
        </w:rPr>
        <w:t>рік</w:t>
      </w:r>
      <w:r>
        <w:rPr>
          <w:rFonts w:ascii="Times New Roman" w:hAnsi="Times New Roman" w:cs="Times New Roman"/>
          <w:sz w:val="21"/>
          <w:szCs w:val="21"/>
          <w:lang w:val="uk-UA"/>
        </w:rPr>
        <w:t xml:space="preserve"> у разі: </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 зміни нормативної грошової оцінки земельної ділянки; </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прийняття міською радою рішення про внесення змін до ставок орендної плати за землю;</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в інших випадках, передбачених законом.</w:t>
      </w:r>
    </w:p>
    <w:p w:rsidR="00DB535C" w:rsidRDefault="00DB535C" w:rsidP="00DB535C">
      <w:pPr>
        <w:widowControl w:val="0"/>
        <w:autoSpaceDE w:val="0"/>
        <w:autoSpaceDN w:val="0"/>
        <w:adjustRightInd w:val="0"/>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Розмір орендної плати за земельну ділянку не може переглядатися у бік зменшення. </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УМОВИ ВИКОРИСТАННЯ ЗЕМЕЛЬНОЇ ДIЛЯНКИ</w:t>
      </w:r>
    </w:p>
    <w:p w:rsidR="00DB535C" w:rsidRDefault="00DB535C" w:rsidP="00DB535C">
      <w:pPr>
        <w:spacing w:after="0" w:line="240" w:lineRule="auto"/>
        <w:ind w:left="360"/>
        <w:rPr>
          <w:rFonts w:ascii="Times New Roman" w:hAnsi="Times New Roman" w:cs="Times New Roman"/>
          <w:b/>
          <w:bCs/>
          <w:sz w:val="21"/>
          <w:szCs w:val="21"/>
          <w:lang w:val="uk-UA"/>
        </w:rPr>
      </w:pP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5.1. Земельна ділянка передається в оренду для ведення товарного сільськогосподарського виробництва. </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5.2. Цільове призначення земельної ділянки – для ведення товарного сільськогосподарського виробництва (код 01.01). </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5.3. Об’єкт за Договором вважається переданим Орендодавцем Орендареві з моменту державної реєстрації права оренди.</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5.4. Орендар використовує земельну ділянку відповідно до п. 8.4 Договору.</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w:t>
      </w:r>
      <w:proofErr w:type="spellStart"/>
      <w:r>
        <w:rPr>
          <w:rFonts w:ascii="Times New Roman" w:hAnsi="Times New Roman" w:cs="Times New Roman"/>
          <w:sz w:val="21"/>
          <w:szCs w:val="21"/>
          <w:lang w:val="uk-UA"/>
        </w:rPr>
        <w:t>пропорційно</w:t>
      </w:r>
      <w:proofErr w:type="spellEnd"/>
      <w:r>
        <w:rPr>
          <w:rFonts w:ascii="Times New Roman" w:hAnsi="Times New Roman" w:cs="Times New Roman"/>
          <w:sz w:val="21"/>
          <w:szCs w:val="21"/>
          <w:lang w:val="uk-UA"/>
        </w:rPr>
        <w:t xml:space="preserve"> до орендної плати з дня припинення договору оренди до дня збирання врожаю.</w:t>
      </w: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УМОВИ ПОВЕРНЕННЯ ЗЕМЕЛЬНОЇ ДIЛЯНКИ</w:t>
      </w:r>
    </w:p>
    <w:p w:rsidR="00DB535C" w:rsidRDefault="00DB535C" w:rsidP="00DB535C">
      <w:pPr>
        <w:spacing w:after="0" w:line="240" w:lineRule="auto"/>
        <w:ind w:left="360"/>
        <w:rPr>
          <w:rFonts w:ascii="Times New Roman" w:hAnsi="Times New Roman" w:cs="Times New Roman"/>
          <w:b/>
          <w:bCs/>
          <w:sz w:val="21"/>
          <w:szCs w:val="21"/>
          <w:lang w:val="uk-UA"/>
        </w:rPr>
      </w:pP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6.1. Після припинення дії Договору Орендар повертає Орендодавцю земельну ділянку у </w:t>
      </w:r>
      <w:proofErr w:type="spellStart"/>
      <w:r>
        <w:rPr>
          <w:rFonts w:ascii="Times New Roman" w:hAnsi="Times New Roman" w:cs="Times New Roman"/>
          <w:sz w:val="21"/>
          <w:szCs w:val="21"/>
          <w:lang w:val="uk-UA"/>
        </w:rPr>
        <w:t>станi</w:t>
      </w:r>
      <w:proofErr w:type="spellEnd"/>
      <w:r>
        <w:rPr>
          <w:rFonts w:ascii="Times New Roman" w:hAnsi="Times New Roman" w:cs="Times New Roman"/>
          <w:sz w:val="21"/>
          <w:szCs w:val="21"/>
          <w:lang w:val="uk-UA"/>
        </w:rPr>
        <w:t xml:space="preserve">, не гіршому порівняно з тим, у якому він одержав її в оренду. </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w:t>
      </w:r>
      <w:proofErr w:type="spellStart"/>
      <w:r>
        <w:rPr>
          <w:rFonts w:ascii="Times New Roman" w:hAnsi="Times New Roman" w:cs="Times New Roman"/>
          <w:sz w:val="21"/>
          <w:szCs w:val="21"/>
          <w:lang w:val="uk-UA"/>
        </w:rPr>
        <w:t>розмiрi</w:t>
      </w:r>
      <w:proofErr w:type="spellEnd"/>
      <w:r>
        <w:rPr>
          <w:rFonts w:ascii="Times New Roman" w:hAnsi="Times New Roman" w:cs="Times New Roman"/>
          <w:sz w:val="21"/>
          <w:szCs w:val="21"/>
          <w:lang w:val="uk-UA"/>
        </w:rPr>
        <w:t>, визначеному Сторонами. Якщо Сторонами не досягнуто згоди про розмір відшкодування  збитків, спір розв’язується в судовому порядку.</w:t>
      </w:r>
    </w:p>
    <w:p w:rsidR="00DB535C" w:rsidRPr="00DB535C" w:rsidRDefault="00DB535C" w:rsidP="00DB535C">
      <w:pPr>
        <w:spacing w:after="0" w:line="240" w:lineRule="auto"/>
        <w:ind w:firstLine="567"/>
        <w:jc w:val="both"/>
        <w:rPr>
          <w:rStyle w:val="st42"/>
          <w:lang w:val="uk-UA"/>
        </w:rPr>
      </w:pPr>
      <w:r>
        <w:rPr>
          <w:rStyle w:val="st42"/>
          <w:rFonts w:ascii="Times New Roman" w:hAnsi="Times New Roman" w:cs="Times New Roman"/>
          <w:sz w:val="21"/>
          <w:szCs w:val="21"/>
          <w:lang w:val="uk-UA"/>
        </w:rPr>
        <w:t xml:space="preserve">6.3. </w:t>
      </w:r>
      <w:r>
        <w:rPr>
          <w:rFonts w:ascii="Times New Roman" w:hAnsi="Times New Roman" w:cs="Times New Roman"/>
          <w:color w:val="000000"/>
          <w:sz w:val="21"/>
          <w:szCs w:val="21"/>
          <w:lang w:val="uk-UA"/>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Pr>
          <w:rFonts w:ascii="Times New Roman" w:hAnsi="Times New Roman" w:cs="Times New Roman"/>
          <w:sz w:val="21"/>
          <w:szCs w:val="21"/>
          <w:lang w:val="uk-UA"/>
        </w:rPr>
        <w:t>постановою Кабінету Міністрів України від 19.04.1993 № 284 та Порядку, визначеного міською радою.</w:t>
      </w:r>
    </w:p>
    <w:p w:rsidR="00DB535C" w:rsidRPr="00DB535C" w:rsidRDefault="00DB535C" w:rsidP="00DB535C">
      <w:pPr>
        <w:spacing w:after="0" w:line="240" w:lineRule="auto"/>
        <w:ind w:firstLine="567"/>
        <w:jc w:val="both"/>
        <w:rPr>
          <w:lang w:val="uk-UA"/>
        </w:rPr>
      </w:pPr>
      <w:r>
        <w:rPr>
          <w:rStyle w:val="st42"/>
          <w:rFonts w:ascii="Times New Roman" w:hAnsi="Times New Roman" w:cs="Times New Roman"/>
          <w:sz w:val="21"/>
          <w:szCs w:val="21"/>
          <w:lang w:val="uk-UA"/>
        </w:rPr>
        <w:t>6.4.</w:t>
      </w:r>
      <w:r>
        <w:rPr>
          <w:rFonts w:ascii="Times New Roman" w:hAnsi="Times New Roman" w:cs="Times New Roman"/>
          <w:sz w:val="21"/>
          <w:szCs w:val="21"/>
          <w:lang w:val="uk-UA"/>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6.6. Орендар має право на відшкодування збитків, заподіяних унаслідок невиконання Орендодавцем зобов'язань, передбачених цим Договором.</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6.6.1. Збитками вважаються:</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доходи, які Орендар міг би реально отримати в разі належного виконання Орендодавцем умов Договору.</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6.7. Розмір фактичних витрат Орендаря визначається на підставі документально підтверджених даних.</w:t>
      </w:r>
    </w:p>
    <w:p w:rsidR="00DB535C" w:rsidRDefault="00DB535C" w:rsidP="00DB535C">
      <w:pPr>
        <w:spacing w:after="0" w:line="240" w:lineRule="auto"/>
        <w:ind w:firstLine="851"/>
        <w:jc w:val="both"/>
        <w:rPr>
          <w:rFonts w:ascii="Times New Roman" w:hAnsi="Times New Roman" w:cs="Times New Roman"/>
          <w:sz w:val="21"/>
          <w:szCs w:val="21"/>
          <w:lang w:val="uk-UA"/>
        </w:rPr>
      </w:pPr>
    </w:p>
    <w:p w:rsidR="00540310" w:rsidRDefault="00540310" w:rsidP="00DB535C">
      <w:pPr>
        <w:spacing w:after="0" w:line="240" w:lineRule="auto"/>
        <w:ind w:firstLine="851"/>
        <w:jc w:val="both"/>
        <w:rPr>
          <w:rFonts w:ascii="Times New Roman" w:hAnsi="Times New Roman" w:cs="Times New Roman"/>
          <w:sz w:val="21"/>
          <w:szCs w:val="21"/>
          <w:lang w:val="uk-UA"/>
        </w:rPr>
      </w:pPr>
    </w:p>
    <w:p w:rsidR="00DB535C" w:rsidRDefault="00DB535C" w:rsidP="00DB535C">
      <w:pPr>
        <w:numPr>
          <w:ilvl w:val="0"/>
          <w:numId w:val="1"/>
        </w:numPr>
        <w:tabs>
          <w:tab w:val="clear" w:pos="0"/>
          <w:tab w:val="num" w:pos="360"/>
        </w:tabs>
        <w:spacing w:after="0" w:line="240" w:lineRule="auto"/>
        <w:ind w:left="360" w:hanging="360"/>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ОБМЕЖЕННЯ ТА ОБТЯЖЕННЯ ЩОДО ВИКОРИСТАННЯ ЗЕМЕЛЬНОЇ ДІЛЯНКИ</w:t>
      </w:r>
    </w:p>
    <w:p w:rsidR="00DB535C" w:rsidRDefault="00DB535C" w:rsidP="00DB535C">
      <w:pPr>
        <w:spacing w:after="0" w:line="240" w:lineRule="auto"/>
        <w:ind w:left="360"/>
        <w:rPr>
          <w:rFonts w:ascii="Times New Roman" w:hAnsi="Times New Roman" w:cs="Times New Roman"/>
          <w:b/>
          <w:bCs/>
          <w:sz w:val="21"/>
          <w:szCs w:val="21"/>
          <w:lang w:val="uk-UA"/>
        </w:rPr>
      </w:pPr>
    </w:p>
    <w:p w:rsidR="00DB535C" w:rsidRDefault="00DB535C" w:rsidP="00DB535C">
      <w:pPr>
        <w:tabs>
          <w:tab w:val="left" w:pos="375"/>
          <w:tab w:val="left" w:pos="405"/>
        </w:tabs>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7.1. На орендовану земельну ділянку встановлені обмеження (обтяження) та інші права третіх осіб:</w:t>
      </w:r>
    </w:p>
    <w:p w:rsidR="00DB535C" w:rsidRDefault="00DB535C" w:rsidP="00DB535C">
      <w:pPr>
        <w:tabs>
          <w:tab w:val="left" w:pos="375"/>
          <w:tab w:val="left" w:pos="405"/>
        </w:tabs>
        <w:spacing w:after="0" w:line="240" w:lineRule="auto"/>
        <w:ind w:firstLine="851"/>
        <w:jc w:val="both"/>
        <w:rPr>
          <w:rFonts w:ascii="Times New Roman" w:hAnsi="Times New Roman" w:cs="Times New Roman"/>
          <w:sz w:val="21"/>
          <w:szCs w:val="21"/>
          <w:lang w:val="uk-UA"/>
        </w:rPr>
      </w:pPr>
      <w:r>
        <w:rPr>
          <w:rFonts w:ascii="Times New Roman" w:hAnsi="Times New Roman" w:cs="Times New Roman"/>
          <w:sz w:val="21"/>
          <w:szCs w:val="21"/>
          <w:lang w:val="uk-UA"/>
        </w:rPr>
        <w:t>- охоронна зона навколо (уздовж) об’єкта енергетичної системи площею 1,5446 га, строк дії обмеження – безстроково;</w:t>
      </w:r>
    </w:p>
    <w:p w:rsidR="00DB535C" w:rsidRDefault="00DB535C" w:rsidP="00DB535C">
      <w:pPr>
        <w:tabs>
          <w:tab w:val="left" w:pos="375"/>
          <w:tab w:val="left" w:pos="405"/>
        </w:tabs>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lastRenderedPageBreak/>
        <w:t>7.2. На орендовану земельну ділянку інші права третіх осіб не встановлено.</w:t>
      </w:r>
    </w:p>
    <w:p w:rsidR="00DB535C" w:rsidRDefault="00DB535C" w:rsidP="00DB535C">
      <w:pPr>
        <w:tabs>
          <w:tab w:val="left" w:pos="375"/>
          <w:tab w:val="left" w:pos="405"/>
        </w:tabs>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7.3. Передача в оренду земельної ділянки не є підставою для припинення або зміни обмежень (обтяжень) та інших прав третіх осіб на цю ділянку.</w:t>
      </w:r>
    </w:p>
    <w:p w:rsidR="00DB535C" w:rsidRDefault="00DB535C" w:rsidP="00DB535C">
      <w:pPr>
        <w:tabs>
          <w:tab w:val="left" w:pos="375"/>
          <w:tab w:val="left" w:pos="405"/>
        </w:tabs>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7.4. Право на оренду земельної ділянки не може бути відчужено Орендарем іншим особам, </w:t>
      </w:r>
      <w:proofErr w:type="spellStart"/>
      <w:r>
        <w:rPr>
          <w:rFonts w:ascii="Times New Roman" w:hAnsi="Times New Roman" w:cs="Times New Roman"/>
          <w:bCs/>
          <w:sz w:val="21"/>
          <w:szCs w:val="21"/>
          <w:lang w:val="uk-UA"/>
        </w:rPr>
        <w:t>внесено</w:t>
      </w:r>
      <w:proofErr w:type="spellEnd"/>
      <w:r>
        <w:rPr>
          <w:rFonts w:ascii="Times New Roman" w:hAnsi="Times New Roman" w:cs="Times New Roman"/>
          <w:bCs/>
          <w:sz w:val="21"/>
          <w:szCs w:val="21"/>
          <w:lang w:val="uk-UA"/>
        </w:rPr>
        <w:t xml:space="preserve"> до статутного капіталу</w:t>
      </w:r>
      <w:r>
        <w:rPr>
          <w:rFonts w:ascii="Times New Roman" w:hAnsi="Times New Roman" w:cs="Times New Roman"/>
          <w:sz w:val="21"/>
          <w:szCs w:val="21"/>
          <w:lang w:val="uk-UA"/>
        </w:rPr>
        <w:t xml:space="preserve">  або передано у заставу.</w:t>
      </w:r>
    </w:p>
    <w:p w:rsidR="00DB535C" w:rsidRDefault="00DB535C" w:rsidP="00DB535C">
      <w:pPr>
        <w:tabs>
          <w:tab w:val="left" w:pos="375"/>
          <w:tab w:val="left" w:pos="405"/>
        </w:tabs>
        <w:spacing w:after="0" w:line="240" w:lineRule="auto"/>
        <w:ind w:firstLine="851"/>
        <w:jc w:val="both"/>
        <w:rPr>
          <w:rFonts w:ascii="Times New Roman" w:hAnsi="Times New Roman" w:cs="Times New Roman"/>
          <w:sz w:val="21"/>
          <w:szCs w:val="21"/>
          <w:lang w:val="uk-UA"/>
        </w:rPr>
      </w:pPr>
    </w:p>
    <w:p w:rsidR="00DB535C" w:rsidRDefault="00DB535C" w:rsidP="00DB535C">
      <w:pPr>
        <w:pStyle w:val="1"/>
        <w:keepLines w:val="0"/>
        <w:numPr>
          <w:ilvl w:val="0"/>
          <w:numId w:val="1"/>
        </w:numPr>
        <w:tabs>
          <w:tab w:val="clear" w:pos="0"/>
          <w:tab w:val="num" w:pos="360"/>
        </w:tabs>
        <w:spacing w:before="0" w:line="240" w:lineRule="auto"/>
        <w:ind w:left="360" w:hanging="360"/>
        <w:jc w:val="center"/>
        <w:rPr>
          <w:rFonts w:ascii="Times New Roman" w:hAnsi="Times New Roman" w:cs="Times New Roman"/>
          <w:b/>
          <w:color w:val="auto"/>
          <w:sz w:val="21"/>
          <w:szCs w:val="21"/>
          <w:lang w:val="uk-UA"/>
        </w:rPr>
      </w:pPr>
      <w:r>
        <w:rPr>
          <w:rFonts w:ascii="Times New Roman" w:hAnsi="Times New Roman" w:cs="Times New Roman"/>
          <w:b/>
          <w:color w:val="auto"/>
          <w:sz w:val="21"/>
          <w:szCs w:val="21"/>
          <w:lang w:val="uk-UA"/>
        </w:rPr>
        <w:t>ПРАВА ТА ОБОВ’ЯЗКИ СТОРІН</w:t>
      </w:r>
    </w:p>
    <w:p w:rsidR="00DB535C" w:rsidRDefault="00DB535C" w:rsidP="00DB535C">
      <w:pPr>
        <w:spacing w:after="0" w:line="240" w:lineRule="auto"/>
        <w:ind w:left="360"/>
        <w:rPr>
          <w:rFonts w:ascii="Times New Roman" w:hAnsi="Times New Roman" w:cs="Times New Roman"/>
          <w:b/>
          <w:sz w:val="21"/>
          <w:szCs w:val="21"/>
          <w:lang w:val="uk-UA"/>
        </w:rPr>
      </w:pPr>
    </w:p>
    <w:p w:rsidR="00DB535C" w:rsidRDefault="00DB535C" w:rsidP="00DB535C">
      <w:pPr>
        <w:pStyle w:val="3"/>
        <w:spacing w:before="0" w:line="240" w:lineRule="auto"/>
        <w:ind w:firstLine="567"/>
        <w:rPr>
          <w:rFonts w:ascii="Times New Roman" w:hAnsi="Times New Roman" w:cs="Times New Roman"/>
          <w:b/>
          <w:color w:val="auto"/>
          <w:sz w:val="21"/>
          <w:szCs w:val="21"/>
          <w:lang w:val="uk-UA"/>
        </w:rPr>
      </w:pPr>
      <w:r>
        <w:rPr>
          <w:rFonts w:ascii="Times New Roman" w:hAnsi="Times New Roman" w:cs="Times New Roman"/>
          <w:b/>
          <w:color w:val="auto"/>
          <w:sz w:val="21"/>
          <w:szCs w:val="21"/>
          <w:lang w:val="uk-UA"/>
        </w:rPr>
        <w:t>Права та обов’язки Орендодавця</w:t>
      </w:r>
    </w:p>
    <w:p w:rsidR="00DB535C" w:rsidRDefault="00DB535C" w:rsidP="00DB535C">
      <w:pPr>
        <w:spacing w:after="0" w:line="240" w:lineRule="auto"/>
        <w:ind w:right="2800" w:firstLine="567"/>
        <w:rPr>
          <w:rFonts w:ascii="Times New Roman" w:hAnsi="Times New Roman" w:cs="Times New Roman"/>
          <w:sz w:val="21"/>
          <w:szCs w:val="21"/>
          <w:lang w:val="uk-UA"/>
        </w:rPr>
      </w:pPr>
      <w:r>
        <w:rPr>
          <w:rFonts w:ascii="Times New Roman" w:hAnsi="Times New Roman" w:cs="Times New Roman"/>
          <w:sz w:val="21"/>
          <w:szCs w:val="21"/>
          <w:lang w:val="uk-UA"/>
        </w:rPr>
        <w:t>8.1. Орендодавець має право:</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8.1.1. Своєчасно та повному обсязі отримувати орендну плату за землекористування. </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8.1.2. Витребувати від Орендаря підтверджуючі документи щодо повноти розрахунків по орендній платі за користування земельною ділянкою.</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8.1.3. Здійснювати контроль за правильністю індексування та повнотою перерахування орендної плати;</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8.1.4. Безперешкодно здійснювати перевірку використання Орендарем земельної ділянки.</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DB535C" w:rsidRDefault="00DB535C" w:rsidP="00DB535C">
      <w:pPr>
        <w:spacing w:after="0" w:line="240" w:lineRule="auto"/>
        <w:ind w:firstLine="709"/>
        <w:jc w:val="both"/>
        <w:rPr>
          <w:rFonts w:ascii="Times New Roman" w:hAnsi="Times New Roman" w:cs="Times New Roman"/>
          <w:color w:val="000000"/>
          <w:sz w:val="21"/>
          <w:szCs w:val="21"/>
          <w:lang w:val="uk-UA" w:eastAsia="uk-UA"/>
        </w:rPr>
      </w:pPr>
      <w:r>
        <w:rPr>
          <w:rFonts w:ascii="Times New Roman" w:hAnsi="Times New Roman" w:cs="Times New Roman"/>
          <w:color w:val="000000"/>
          <w:sz w:val="21"/>
          <w:szCs w:val="21"/>
          <w:lang w:val="uk-UA"/>
        </w:rPr>
        <w:t>8.1.6. Вимагати від Орендаря дотримання екологічної безпеки землекористування та збереження родючості ґрунтів,</w:t>
      </w:r>
      <w:r>
        <w:rPr>
          <w:rFonts w:ascii="Times New Roman" w:hAnsi="Times New Roman" w:cs="Times New Roman"/>
          <w:color w:val="000000"/>
          <w:sz w:val="21"/>
          <w:szCs w:val="21"/>
          <w:lang w:val="uk-UA" w:eastAsia="uk-UA"/>
        </w:rPr>
        <w:t xml:space="preserve"> додержання державних стандартів, норм і правил.</w:t>
      </w:r>
    </w:p>
    <w:p w:rsidR="00DB535C" w:rsidRPr="00DB535C" w:rsidRDefault="00DB535C" w:rsidP="00DB535C">
      <w:pPr>
        <w:spacing w:after="0" w:line="240" w:lineRule="auto"/>
        <w:ind w:firstLine="709"/>
        <w:jc w:val="both"/>
        <w:rPr>
          <w:rStyle w:val="st42"/>
          <w:b/>
          <w:lang w:val="uk-UA"/>
        </w:rPr>
      </w:pPr>
      <w:r>
        <w:rPr>
          <w:rFonts w:ascii="Times New Roman" w:hAnsi="Times New Roman" w:cs="Times New Roman"/>
          <w:color w:val="000000"/>
          <w:sz w:val="21"/>
          <w:szCs w:val="21"/>
          <w:lang w:val="uk-UA"/>
        </w:rPr>
        <w:t xml:space="preserve">8.1.7. Вимагати від Орендаря збереження родючості ґрунтів </w:t>
      </w:r>
      <w:r>
        <w:rPr>
          <w:rStyle w:val="st42"/>
          <w:rFonts w:ascii="Times New Roman" w:hAnsi="Times New Roman" w:cs="Times New Roman"/>
          <w:sz w:val="21"/>
          <w:szCs w:val="21"/>
          <w:lang w:val="uk-UA"/>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Pr>
          <w:rStyle w:val="st42"/>
          <w:rFonts w:ascii="Times New Roman" w:hAnsi="Times New Roman" w:cs="Times New Roman"/>
          <w:b/>
          <w:sz w:val="21"/>
          <w:szCs w:val="21"/>
          <w:lang w:val="uk-UA"/>
        </w:rPr>
        <w:t>.</w:t>
      </w:r>
    </w:p>
    <w:p w:rsidR="00DB535C" w:rsidRDefault="00DB535C" w:rsidP="00DB535C">
      <w:pPr>
        <w:spacing w:after="0" w:line="240" w:lineRule="auto"/>
        <w:ind w:firstLine="709"/>
        <w:jc w:val="both"/>
      </w:pPr>
      <w:r>
        <w:rPr>
          <w:rFonts w:ascii="Times New Roman" w:hAnsi="Times New Roman" w:cs="Times New Roman"/>
          <w:color w:val="000000"/>
          <w:sz w:val="21"/>
          <w:szCs w:val="21"/>
          <w:lang w:val="uk-UA"/>
        </w:rPr>
        <w:t>8.1.8. Розірвати Договір в односторонньому порядку у разі систематичної несплати (два і більше випадків несплати) Орендарем орендної плати.</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8.1.10. Розірвати Договір у випадках, передбачених законом та цим Договором.</w:t>
      </w:r>
    </w:p>
    <w:p w:rsidR="00DB535C" w:rsidRDefault="00DB535C" w:rsidP="00DB535C">
      <w:pPr>
        <w:pStyle w:val="a4"/>
        <w:spacing w:after="0"/>
        <w:ind w:firstLine="567"/>
        <w:rPr>
          <w:rFonts w:ascii="Times New Roman" w:hAnsi="Times New Roman" w:cs="Times New Roman"/>
          <w:sz w:val="21"/>
          <w:szCs w:val="21"/>
        </w:rPr>
      </w:pPr>
      <w:r>
        <w:rPr>
          <w:rFonts w:ascii="Times New Roman" w:hAnsi="Times New Roman" w:cs="Times New Roman"/>
          <w:sz w:val="21"/>
          <w:szCs w:val="21"/>
        </w:rPr>
        <w:t>8.2. Орендодавець зобов'язаний:</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8.2.1. Передати в користування земельну ділянку у стані, що відповідає умовам Договору;</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8.2.3. Не вчиняти дій, які перешкоджали б Орендареві користуватися орендованою земельною ділянкою;</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DB535C" w:rsidRDefault="00DB535C" w:rsidP="00DB535C">
      <w:pPr>
        <w:spacing w:after="0" w:line="240" w:lineRule="auto"/>
        <w:ind w:firstLine="709"/>
        <w:jc w:val="both"/>
        <w:rPr>
          <w:rFonts w:ascii="Times New Roman" w:hAnsi="Times New Roman" w:cs="Times New Roman"/>
          <w:sz w:val="21"/>
          <w:szCs w:val="21"/>
          <w:lang w:val="uk-UA"/>
        </w:rPr>
      </w:pPr>
    </w:p>
    <w:p w:rsidR="00DB535C" w:rsidRDefault="00DB535C" w:rsidP="00DB535C">
      <w:pPr>
        <w:pStyle w:val="4"/>
        <w:spacing w:before="0" w:line="240" w:lineRule="auto"/>
        <w:ind w:firstLine="567"/>
        <w:rPr>
          <w:rFonts w:ascii="Times New Roman" w:hAnsi="Times New Roman" w:cs="Times New Roman"/>
          <w:b/>
          <w:i w:val="0"/>
          <w:color w:val="auto"/>
          <w:sz w:val="21"/>
          <w:szCs w:val="21"/>
          <w:lang w:val="uk-UA"/>
        </w:rPr>
      </w:pPr>
      <w:r>
        <w:rPr>
          <w:rFonts w:ascii="Times New Roman" w:hAnsi="Times New Roman" w:cs="Times New Roman"/>
          <w:b/>
          <w:i w:val="0"/>
          <w:color w:val="auto"/>
          <w:sz w:val="21"/>
          <w:szCs w:val="21"/>
          <w:lang w:val="uk-UA"/>
        </w:rPr>
        <w:t>Права та обов’язки Орендаря</w:t>
      </w:r>
    </w:p>
    <w:p w:rsidR="00DB535C" w:rsidRDefault="00DB535C" w:rsidP="00DB535C">
      <w:pPr>
        <w:pStyle w:val="a4"/>
        <w:spacing w:after="0"/>
        <w:ind w:firstLine="567"/>
        <w:rPr>
          <w:rFonts w:ascii="Times New Roman" w:hAnsi="Times New Roman" w:cs="Times New Roman"/>
          <w:sz w:val="21"/>
          <w:szCs w:val="21"/>
        </w:rPr>
      </w:pPr>
      <w:r>
        <w:rPr>
          <w:rFonts w:ascii="Times New Roman" w:hAnsi="Times New Roman" w:cs="Times New Roman"/>
          <w:sz w:val="21"/>
          <w:szCs w:val="21"/>
        </w:rPr>
        <w:t>8.3. Орендар має право:</w:t>
      </w:r>
    </w:p>
    <w:p w:rsidR="00DB535C" w:rsidRDefault="00DB535C" w:rsidP="00DB535C">
      <w:pPr>
        <w:pStyle w:val="21"/>
        <w:ind w:firstLine="709"/>
        <w:jc w:val="both"/>
        <w:rPr>
          <w:sz w:val="21"/>
          <w:szCs w:val="21"/>
        </w:rPr>
      </w:pPr>
      <w:r>
        <w:rPr>
          <w:sz w:val="21"/>
          <w:szCs w:val="21"/>
        </w:rPr>
        <w:t>8.3.1. Самостійно використовувати земельну ділянку з дотриманням умов Договору;</w:t>
      </w:r>
    </w:p>
    <w:p w:rsidR="00DB535C" w:rsidRDefault="00DB535C" w:rsidP="00DB535C">
      <w:pPr>
        <w:spacing w:after="0" w:line="240" w:lineRule="auto"/>
        <w:ind w:firstLine="709"/>
        <w:jc w:val="both"/>
        <w:rPr>
          <w:rFonts w:ascii="Times New Roman" w:hAnsi="Times New Roman" w:cs="Times New Roman"/>
          <w:color w:val="FF0000"/>
          <w:sz w:val="21"/>
          <w:szCs w:val="21"/>
          <w:lang w:val="uk-UA"/>
        </w:rPr>
      </w:pPr>
      <w:r>
        <w:rPr>
          <w:rFonts w:ascii="Times New Roman" w:hAnsi="Times New Roman" w:cs="Times New Roman"/>
          <w:sz w:val="21"/>
          <w:szCs w:val="21"/>
          <w:lang w:val="uk-UA"/>
        </w:rPr>
        <w:t>8.3.2. Отримувати продукцію і доходи внаслідок використання земельної ділянки;</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DB535C" w:rsidRDefault="00DB535C" w:rsidP="00DB535C">
      <w:pPr>
        <w:spacing w:after="0" w:line="240" w:lineRule="auto"/>
        <w:ind w:firstLine="709"/>
        <w:jc w:val="both"/>
        <w:rPr>
          <w:rFonts w:ascii="Times New Roman" w:hAnsi="Times New Roman" w:cs="Times New Roman"/>
          <w:color w:val="FF0000"/>
          <w:sz w:val="21"/>
          <w:szCs w:val="21"/>
          <w:lang w:val="uk-UA"/>
        </w:rPr>
      </w:pPr>
      <w:r>
        <w:rPr>
          <w:rFonts w:ascii="Times New Roman" w:hAnsi="Times New Roman" w:cs="Times New Roman"/>
          <w:sz w:val="21"/>
          <w:szCs w:val="21"/>
          <w:lang w:val="uk-UA"/>
        </w:rPr>
        <w:t>8.3.4. Передавати земельну ділянку в суборенду з дозволу Орендодавця;</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8.3.5. Розірвати Договір у випадках, передбачених законом та цим Договором;</w:t>
      </w:r>
    </w:p>
    <w:p w:rsidR="00DB535C" w:rsidRDefault="00540310" w:rsidP="00DB535C">
      <w:pPr>
        <w:widowControl w:val="0"/>
        <w:autoSpaceDE w:val="0"/>
        <w:autoSpaceDN w:val="0"/>
        <w:adjustRightInd w:val="0"/>
        <w:ind w:firstLine="567"/>
        <w:rPr>
          <w:rFonts w:ascii="Times New Roman" w:hAnsi="Times New Roman" w:cs="Times New Roman"/>
          <w:sz w:val="21"/>
          <w:szCs w:val="21"/>
        </w:rPr>
      </w:pPr>
      <w:r>
        <w:rPr>
          <w:rFonts w:ascii="Times New Roman" w:hAnsi="Times New Roman" w:cs="Times New Roman"/>
          <w:sz w:val="21"/>
          <w:szCs w:val="21"/>
          <w:lang w:val="uk-UA"/>
        </w:rPr>
        <w:t xml:space="preserve"> </w:t>
      </w:r>
      <w:r w:rsidR="00DB535C">
        <w:rPr>
          <w:rFonts w:ascii="Times New Roman" w:hAnsi="Times New Roman" w:cs="Times New Roman"/>
          <w:sz w:val="21"/>
          <w:szCs w:val="21"/>
          <w:lang w:val="uk-UA"/>
        </w:rPr>
        <w:t xml:space="preserve">  8.3.6. П</w:t>
      </w:r>
      <w:proofErr w:type="spellStart"/>
      <w:r w:rsidR="00DB535C">
        <w:rPr>
          <w:rFonts w:ascii="Times New Roman" w:hAnsi="Times New Roman" w:cs="Times New Roman"/>
          <w:sz w:val="21"/>
          <w:szCs w:val="21"/>
        </w:rPr>
        <w:t>ереважного</w:t>
      </w:r>
      <w:proofErr w:type="spellEnd"/>
      <w:r w:rsidR="00DB535C">
        <w:rPr>
          <w:rFonts w:ascii="Times New Roman" w:hAnsi="Times New Roman" w:cs="Times New Roman"/>
          <w:sz w:val="21"/>
          <w:szCs w:val="21"/>
        </w:rPr>
        <w:t xml:space="preserve"> права на </w:t>
      </w:r>
      <w:proofErr w:type="spellStart"/>
      <w:r w:rsidR="00DB535C">
        <w:rPr>
          <w:rFonts w:ascii="Times New Roman" w:hAnsi="Times New Roman" w:cs="Times New Roman"/>
          <w:sz w:val="21"/>
          <w:szCs w:val="21"/>
        </w:rPr>
        <w:t>поновлення</w:t>
      </w:r>
      <w:proofErr w:type="spellEnd"/>
      <w:r w:rsidR="00DB535C">
        <w:rPr>
          <w:rFonts w:ascii="Times New Roman" w:hAnsi="Times New Roman" w:cs="Times New Roman"/>
          <w:sz w:val="21"/>
          <w:szCs w:val="21"/>
        </w:rPr>
        <w:t xml:space="preserve"> договору </w:t>
      </w:r>
      <w:proofErr w:type="spellStart"/>
      <w:r w:rsidR="00DB535C">
        <w:rPr>
          <w:rFonts w:ascii="Times New Roman" w:hAnsi="Times New Roman" w:cs="Times New Roman"/>
          <w:sz w:val="21"/>
          <w:szCs w:val="21"/>
        </w:rPr>
        <w:t>оренди</w:t>
      </w:r>
      <w:proofErr w:type="spellEnd"/>
      <w:r w:rsidR="00DB535C">
        <w:rPr>
          <w:rFonts w:ascii="Times New Roman" w:hAnsi="Times New Roman" w:cs="Times New Roman"/>
          <w:sz w:val="21"/>
          <w:szCs w:val="21"/>
        </w:rPr>
        <w:t xml:space="preserve"> у </w:t>
      </w:r>
      <w:proofErr w:type="spellStart"/>
      <w:r w:rsidR="00DB535C">
        <w:rPr>
          <w:rFonts w:ascii="Times New Roman" w:hAnsi="Times New Roman" w:cs="Times New Roman"/>
          <w:sz w:val="21"/>
          <w:szCs w:val="21"/>
        </w:rPr>
        <w:t>відповідності</w:t>
      </w:r>
      <w:proofErr w:type="spellEnd"/>
      <w:r w:rsidR="00DB535C">
        <w:rPr>
          <w:rFonts w:ascii="Times New Roman" w:hAnsi="Times New Roman" w:cs="Times New Roman"/>
          <w:sz w:val="21"/>
          <w:szCs w:val="21"/>
        </w:rPr>
        <w:t xml:space="preserve"> до закону.</w:t>
      </w:r>
    </w:p>
    <w:p w:rsidR="00DB535C" w:rsidRDefault="00540310" w:rsidP="00DB535C">
      <w:pPr>
        <w:pStyle w:val="a4"/>
        <w:spacing w:after="0"/>
        <w:ind w:firstLine="567"/>
        <w:rPr>
          <w:rFonts w:ascii="Times New Roman" w:hAnsi="Times New Roman" w:cs="Times New Roman"/>
          <w:sz w:val="21"/>
          <w:szCs w:val="21"/>
        </w:rPr>
      </w:pPr>
      <w:r>
        <w:rPr>
          <w:rFonts w:ascii="Times New Roman" w:hAnsi="Times New Roman" w:cs="Times New Roman"/>
          <w:sz w:val="21"/>
          <w:szCs w:val="21"/>
        </w:rPr>
        <w:t xml:space="preserve">  </w:t>
      </w:r>
      <w:r w:rsidR="00DB535C">
        <w:rPr>
          <w:rFonts w:ascii="Times New Roman" w:hAnsi="Times New Roman" w:cs="Times New Roman"/>
          <w:sz w:val="21"/>
          <w:szCs w:val="21"/>
        </w:rPr>
        <w:t>8.4. Орендар зобов'язується:</w:t>
      </w:r>
    </w:p>
    <w:p w:rsidR="00DB535C" w:rsidRDefault="00DB535C" w:rsidP="00DB535C">
      <w:pPr>
        <w:pStyle w:val="a4"/>
        <w:spacing w:after="0"/>
        <w:ind w:firstLine="567"/>
        <w:rPr>
          <w:rFonts w:ascii="Times New Roman" w:hAnsi="Times New Roman" w:cs="Times New Roman"/>
          <w:sz w:val="21"/>
          <w:szCs w:val="21"/>
        </w:rPr>
      </w:pPr>
      <w:r>
        <w:rPr>
          <w:rFonts w:ascii="Times New Roman" w:hAnsi="Times New Roman" w:cs="Times New Roman"/>
          <w:sz w:val="21"/>
          <w:szCs w:val="21"/>
        </w:rPr>
        <w:t xml:space="preserve">  8.4.1. Виконувати встановлені щодо об’єкта оренди обмеження (обтяження) в обсягах, передбачених законом;</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8.4.2. Використовувати земельну ділянку для ведення товарного сільськогосподарського виробництва  згідно з Договором;</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8.4.4. Дотримуватись режиму використання земель природно-заповідного та іншого природоохоронного призначення;</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8.4.5. Дотримуватись вимог законодавства про охорону довкілля;</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8.4.7. Підвищувати родючість ґрунтів та зберігати інші корисні властивості землі;</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lastRenderedPageBreak/>
        <w:t>8.4.8.</w:t>
      </w:r>
      <w:r>
        <w:rPr>
          <w:rFonts w:ascii="Times New Roman" w:hAnsi="Times New Roman" w:cs="Times New Roman"/>
          <w:color w:val="000000"/>
          <w:sz w:val="21"/>
          <w:szCs w:val="21"/>
          <w:lang w:val="uk-UA"/>
        </w:rPr>
        <w:t xml:space="preserve"> </w:t>
      </w:r>
      <w:r>
        <w:rPr>
          <w:rStyle w:val="1773"/>
          <w:rFonts w:ascii="Times New Roman" w:hAnsi="Times New Roman" w:cs="Times New Roman"/>
          <w:color w:val="000000"/>
          <w:sz w:val="21"/>
          <w:szCs w:val="21"/>
          <w:lang w:val="uk-UA"/>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sz w:val="21"/>
          <w:szCs w:val="21"/>
          <w:lang w:val="uk-UA"/>
        </w:rPr>
        <w:t xml:space="preserve">8.4.9. </w:t>
      </w:r>
      <w:r>
        <w:rPr>
          <w:rFonts w:ascii="Times New Roman" w:hAnsi="Times New Roman" w:cs="Times New Roman"/>
          <w:color w:val="000000"/>
          <w:sz w:val="21"/>
          <w:szCs w:val="21"/>
          <w:lang w:val="uk-UA"/>
        </w:rPr>
        <w:t xml:space="preserve">Проводити за власний рахунок </w:t>
      </w:r>
      <w:r>
        <w:rPr>
          <w:rStyle w:val="st42"/>
          <w:rFonts w:ascii="Times New Roman" w:hAnsi="Times New Roman" w:cs="Times New Roman"/>
          <w:sz w:val="21"/>
          <w:szCs w:val="21"/>
          <w:lang w:val="uk-UA"/>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Pr>
          <w:rStyle w:val="st42"/>
          <w:rFonts w:ascii="Times New Roman" w:hAnsi="Times New Roman" w:cs="Times New Roman"/>
          <w:b/>
          <w:sz w:val="21"/>
          <w:szCs w:val="21"/>
          <w:lang w:val="uk-UA"/>
        </w:rPr>
        <w:t>.</w:t>
      </w:r>
      <w:r>
        <w:rPr>
          <w:rStyle w:val="st42"/>
          <w:rFonts w:ascii="Times New Roman" w:hAnsi="Times New Roman" w:cs="Times New Roman"/>
          <w:sz w:val="21"/>
          <w:szCs w:val="21"/>
          <w:lang w:val="uk-UA"/>
        </w:rPr>
        <w:t xml:space="preserve"> </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DB535C" w:rsidRDefault="00DB535C" w:rsidP="00DB535C">
      <w:pPr>
        <w:pStyle w:val="a4"/>
        <w:spacing w:after="0"/>
        <w:ind w:firstLine="709"/>
        <w:rPr>
          <w:rFonts w:ascii="Times New Roman" w:hAnsi="Times New Roman" w:cs="Times New Roman"/>
          <w:color w:val="000000"/>
          <w:sz w:val="21"/>
          <w:szCs w:val="21"/>
        </w:rPr>
      </w:pPr>
      <w:r>
        <w:rPr>
          <w:rFonts w:ascii="Times New Roman" w:hAnsi="Times New Roman" w:cs="Times New Roman"/>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8.4.12. У п’ятиденний строк після державної реєстрації Договору надати копію Договору до місцевого органу Державної податкової служби;</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8.4.13.</w:t>
      </w:r>
      <w:r>
        <w:rPr>
          <w:rFonts w:ascii="Times New Roman" w:hAnsi="Times New Roman" w:cs="Times New Roman"/>
          <w:sz w:val="21"/>
          <w:szCs w:val="21"/>
          <w:lang w:val="uk-UA"/>
        </w:rPr>
        <w:t xml:space="preserve"> </w:t>
      </w:r>
      <w:r>
        <w:rPr>
          <w:rFonts w:ascii="Times New Roman" w:hAnsi="Times New Roman" w:cs="Times New Roman"/>
          <w:color w:val="000000"/>
          <w:sz w:val="21"/>
          <w:szCs w:val="21"/>
          <w:lang w:val="uk-UA"/>
        </w:rPr>
        <w:t>Виконувати встановлені законодавством вимоги пожежної безпеки;</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DB535C" w:rsidRDefault="00DB535C" w:rsidP="00DB535C">
      <w:pPr>
        <w:spacing w:after="0" w:line="240" w:lineRule="auto"/>
        <w:ind w:firstLine="709"/>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8.4.15. Не порушувати права власників суміжних земельних ділянок та землекористувачів, дотримуватись умов добросусідства; </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color w:val="000000"/>
          <w:sz w:val="21"/>
          <w:szCs w:val="21"/>
          <w:lang w:val="uk-UA"/>
        </w:rPr>
        <w:t>8.4.16.</w:t>
      </w:r>
      <w:r>
        <w:rPr>
          <w:rFonts w:ascii="Times New Roman" w:hAnsi="Times New Roman" w:cs="Times New Roman"/>
          <w:sz w:val="21"/>
          <w:szCs w:val="21"/>
          <w:lang w:val="uk-UA"/>
        </w:rPr>
        <w:t xml:space="preserve"> Зберігати геодезичні знаки; </w:t>
      </w:r>
    </w:p>
    <w:p w:rsidR="00DB535C" w:rsidRDefault="00DB535C" w:rsidP="00DB535C">
      <w:pPr>
        <w:spacing w:after="0"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DB535C" w:rsidRDefault="00DB535C" w:rsidP="00DB535C">
      <w:pPr>
        <w:spacing w:after="0" w:line="240" w:lineRule="auto"/>
        <w:ind w:firstLine="567"/>
        <w:jc w:val="both"/>
        <w:rPr>
          <w:rFonts w:ascii="Times New Roman" w:hAnsi="Times New Roman" w:cs="Times New Roman"/>
          <w:color w:val="000000"/>
          <w:sz w:val="21"/>
          <w:szCs w:val="21"/>
          <w:lang w:val="uk-UA"/>
        </w:rPr>
      </w:pPr>
      <w:r>
        <w:rPr>
          <w:rFonts w:ascii="Times New Roman" w:hAnsi="Times New Roman" w:cs="Times New Roman"/>
          <w:color w:val="FF0000"/>
          <w:sz w:val="21"/>
          <w:szCs w:val="21"/>
          <w:lang w:val="uk-UA"/>
        </w:rPr>
        <w:t xml:space="preserve">  </w:t>
      </w:r>
      <w:r>
        <w:rPr>
          <w:rFonts w:ascii="Times New Roman" w:hAnsi="Times New Roman" w:cs="Times New Roman"/>
          <w:color w:val="000000"/>
          <w:sz w:val="21"/>
          <w:szCs w:val="21"/>
          <w:lang w:val="uk-UA"/>
        </w:rPr>
        <w:t>8.4.18. Не допускати забруднення земельної ділянки;</w:t>
      </w:r>
    </w:p>
    <w:p w:rsidR="00DB535C" w:rsidRDefault="00DB535C" w:rsidP="00DB535C">
      <w:pPr>
        <w:spacing w:after="0" w:line="240" w:lineRule="auto"/>
        <w:ind w:firstLine="567"/>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  8.4.19. Не допускати  вирощування культур для енергетичних потреб;</w:t>
      </w:r>
    </w:p>
    <w:p w:rsidR="00DB535C" w:rsidRDefault="00DB535C" w:rsidP="00DB535C">
      <w:pPr>
        <w:spacing w:after="0" w:line="240" w:lineRule="auto"/>
        <w:ind w:firstLine="567"/>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  8.4.20. </w:t>
      </w:r>
      <w:r>
        <w:rPr>
          <w:rFonts w:ascii="Times New Roman" w:hAnsi="Times New Roman" w:cs="Times New Roman"/>
          <w:sz w:val="21"/>
          <w:szCs w:val="21"/>
          <w:lang w:val="uk-UA"/>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DB535C" w:rsidRDefault="00DB535C" w:rsidP="00DB535C">
      <w:pPr>
        <w:spacing w:after="0" w:line="240" w:lineRule="auto"/>
        <w:ind w:firstLine="567"/>
        <w:jc w:val="both"/>
        <w:rPr>
          <w:rFonts w:ascii="Times New Roman" w:hAnsi="Times New Roman" w:cs="Times New Roman"/>
          <w:b/>
          <w:color w:val="000000"/>
          <w:sz w:val="21"/>
          <w:szCs w:val="21"/>
          <w:lang w:val="uk-UA"/>
        </w:rPr>
      </w:pPr>
      <w:r>
        <w:rPr>
          <w:rFonts w:ascii="Times New Roman" w:hAnsi="Times New Roman" w:cs="Times New Roman"/>
          <w:color w:val="000000"/>
          <w:sz w:val="21"/>
          <w:szCs w:val="21"/>
          <w:lang w:val="uk-UA"/>
        </w:rPr>
        <w:tab/>
        <w:t>8.4.21. Виконувати інші обов’язки землекористувачів, встановлені ст. 96 Земельного кодексу України.</w:t>
      </w:r>
    </w:p>
    <w:p w:rsidR="00DB535C" w:rsidRDefault="00DB535C" w:rsidP="00DB535C">
      <w:pPr>
        <w:spacing w:after="0" w:line="240" w:lineRule="auto"/>
        <w:jc w:val="center"/>
        <w:rPr>
          <w:rFonts w:ascii="Times New Roman" w:hAnsi="Times New Roman" w:cs="Times New Roman"/>
          <w:b/>
          <w:sz w:val="21"/>
          <w:szCs w:val="21"/>
          <w:lang w:val="uk-UA"/>
        </w:rPr>
      </w:pPr>
    </w:p>
    <w:p w:rsidR="00DB535C" w:rsidRDefault="00DB535C" w:rsidP="00DB535C">
      <w:pPr>
        <w:spacing w:after="0" w:line="240" w:lineRule="auto"/>
        <w:jc w:val="center"/>
        <w:rPr>
          <w:rFonts w:ascii="Times New Roman" w:hAnsi="Times New Roman" w:cs="Times New Roman"/>
          <w:b/>
          <w:sz w:val="21"/>
          <w:szCs w:val="21"/>
          <w:lang w:val="uk-UA"/>
        </w:rPr>
      </w:pPr>
      <w:r>
        <w:rPr>
          <w:rFonts w:ascii="Times New Roman" w:hAnsi="Times New Roman" w:cs="Times New Roman"/>
          <w:b/>
          <w:sz w:val="21"/>
          <w:szCs w:val="21"/>
          <w:lang w:val="uk-UA"/>
        </w:rPr>
        <w:t>9. РИЗИК ВИПАДКОВОГО ЗНИЩЕННЯ АБО ПОШКОДЖЕННЯ ОБ’ЄКТА ОРЕНДИ ЧИ ЙОГО ЧАСТИНИ</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9.1. Ризик випадкового знищення або пошкодження об’єкта оренди чи його частини несе Орендар.</w:t>
      </w:r>
    </w:p>
    <w:p w:rsidR="00DB535C" w:rsidRDefault="00DB535C" w:rsidP="00DB535C">
      <w:pPr>
        <w:spacing w:after="0" w:line="240" w:lineRule="auto"/>
        <w:ind w:firstLine="567"/>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10. СТРАХУВАННЯ ОБ’ЄКТА ОРЕНДИ</w:t>
      </w:r>
    </w:p>
    <w:p w:rsidR="00DB535C" w:rsidRDefault="00DB535C" w:rsidP="00DB535C">
      <w:pPr>
        <w:spacing w:after="0" w:line="240" w:lineRule="auto"/>
        <w:ind w:firstLine="567"/>
        <w:jc w:val="center"/>
        <w:rPr>
          <w:rFonts w:ascii="Times New Roman" w:hAnsi="Times New Roman" w:cs="Times New Roman"/>
          <w:b/>
          <w:bCs/>
          <w:sz w:val="21"/>
          <w:szCs w:val="21"/>
          <w:lang w:val="uk-UA"/>
        </w:rPr>
      </w:pPr>
    </w:p>
    <w:p w:rsidR="00DB535C" w:rsidRDefault="00DB535C" w:rsidP="00DB535C">
      <w:pPr>
        <w:spacing w:after="0" w:line="240" w:lineRule="auto"/>
        <w:ind w:right="200" w:firstLine="567"/>
        <w:jc w:val="both"/>
        <w:rPr>
          <w:rFonts w:ascii="Times New Roman" w:hAnsi="Times New Roman" w:cs="Times New Roman"/>
          <w:sz w:val="21"/>
          <w:szCs w:val="21"/>
          <w:lang w:val="uk-UA"/>
        </w:rPr>
      </w:pPr>
      <w:r>
        <w:rPr>
          <w:rFonts w:ascii="Times New Roman" w:hAnsi="Times New Roman" w:cs="Times New Roman"/>
          <w:sz w:val="21"/>
          <w:szCs w:val="21"/>
          <w:lang w:val="uk-UA"/>
        </w:rPr>
        <w:t>10.1. Згідно з цим Договором об’єкт оренди підлягає страхуванню Орендарем на весь період дії Договору.</w:t>
      </w:r>
    </w:p>
    <w:p w:rsidR="00DB535C" w:rsidRDefault="00DB535C" w:rsidP="00DB535C">
      <w:pPr>
        <w:spacing w:after="0" w:line="240" w:lineRule="auto"/>
        <w:ind w:right="200" w:firstLine="567"/>
        <w:jc w:val="both"/>
        <w:rPr>
          <w:rFonts w:ascii="Times New Roman" w:hAnsi="Times New Roman" w:cs="Times New Roman"/>
          <w:sz w:val="21"/>
          <w:szCs w:val="21"/>
          <w:lang w:val="uk-UA"/>
        </w:rPr>
      </w:pPr>
      <w:r>
        <w:rPr>
          <w:rFonts w:ascii="Times New Roman" w:hAnsi="Times New Roman" w:cs="Times New Roman"/>
          <w:sz w:val="21"/>
          <w:szCs w:val="21"/>
          <w:lang w:val="uk-UA"/>
        </w:rPr>
        <w:t>10.2. Страхування об’єкта оренди здійснює Орендар.</w:t>
      </w:r>
    </w:p>
    <w:p w:rsidR="00DB535C" w:rsidRDefault="00DB535C" w:rsidP="00DB535C">
      <w:pPr>
        <w:spacing w:after="0" w:line="240" w:lineRule="auto"/>
        <w:ind w:right="200" w:firstLine="567"/>
        <w:jc w:val="both"/>
        <w:rPr>
          <w:rFonts w:ascii="Times New Roman" w:hAnsi="Times New Roman" w:cs="Times New Roman"/>
          <w:sz w:val="21"/>
          <w:szCs w:val="21"/>
          <w:lang w:val="uk-UA"/>
        </w:rPr>
      </w:pPr>
      <w:r>
        <w:rPr>
          <w:rFonts w:ascii="Times New Roman" w:hAnsi="Times New Roman" w:cs="Times New Roman"/>
          <w:sz w:val="21"/>
          <w:szCs w:val="21"/>
          <w:lang w:val="uk-UA"/>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DB535C" w:rsidRDefault="00DB535C" w:rsidP="00DB535C">
      <w:pPr>
        <w:spacing w:after="0" w:line="240" w:lineRule="auto"/>
        <w:ind w:right="200" w:firstLine="567"/>
        <w:rPr>
          <w:rFonts w:ascii="Times New Roman" w:hAnsi="Times New Roman" w:cs="Times New Roman"/>
          <w:b/>
          <w:bCs/>
          <w:sz w:val="21"/>
          <w:szCs w:val="21"/>
          <w:lang w:val="uk-UA"/>
        </w:rPr>
      </w:pPr>
    </w:p>
    <w:p w:rsidR="00DB535C" w:rsidRDefault="00DB535C" w:rsidP="00DB535C">
      <w:pPr>
        <w:spacing w:after="0" w:line="240" w:lineRule="auto"/>
        <w:ind w:right="200" w:firstLine="567"/>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11. ЗМІНА УМОВ, ПРИПИНЕННЯ ТА РОЗІРВАННЯ ДОГОВОРУ</w:t>
      </w:r>
    </w:p>
    <w:p w:rsidR="00DB535C" w:rsidRDefault="00DB535C" w:rsidP="00DB535C">
      <w:pPr>
        <w:spacing w:after="0" w:line="240" w:lineRule="auto"/>
        <w:ind w:right="200" w:firstLine="567"/>
        <w:jc w:val="center"/>
        <w:rPr>
          <w:rFonts w:ascii="Times New Roman" w:hAnsi="Times New Roman" w:cs="Times New Roman"/>
          <w:b/>
          <w:bCs/>
          <w:sz w:val="21"/>
          <w:szCs w:val="21"/>
          <w:lang w:val="uk-UA"/>
        </w:rPr>
      </w:pP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11.2. Дія Договору припиняється у разі:</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11.2.1. закінчення строку, на який його було укладено;</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DB535C" w:rsidRDefault="00DB535C" w:rsidP="00DB535C">
      <w:pPr>
        <w:spacing w:after="0" w:line="240" w:lineRule="auto"/>
        <w:ind w:firstLine="567"/>
        <w:jc w:val="both"/>
        <w:rPr>
          <w:rFonts w:ascii="Times New Roman" w:hAnsi="Times New Roman" w:cs="Times New Roman"/>
          <w:i/>
          <w:sz w:val="21"/>
          <w:szCs w:val="21"/>
          <w:lang w:val="uk-UA"/>
        </w:rPr>
      </w:pPr>
      <w:r>
        <w:rPr>
          <w:rFonts w:ascii="Times New Roman" w:hAnsi="Times New Roman" w:cs="Times New Roman"/>
          <w:i/>
          <w:sz w:val="21"/>
          <w:szCs w:val="21"/>
          <w:lang w:val="uk-UA"/>
        </w:rPr>
        <w:t>11.2.3.Ліквідації юридичної особи-Орендаря;</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11.2.4. Договір припиняється також в інших випадках, передбачених законом;</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11.3. Дія Договору припиняється шляхом його розірвання за:</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11.3.1.  взаємною згодою Сторін;</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11.3.3. Розірвання Договору в односторонньому порядку допускається.</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Умовами розірвання Договору в односторонньому порядку є:</w:t>
      </w:r>
      <w:r>
        <w:rPr>
          <w:rFonts w:ascii="Times New Roman" w:hAnsi="Times New Roman" w:cs="Times New Roman"/>
          <w:color w:val="FF0000"/>
          <w:sz w:val="21"/>
          <w:szCs w:val="21"/>
          <w:lang w:val="uk-UA"/>
        </w:rPr>
        <w:tab/>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color w:val="000000"/>
          <w:sz w:val="21"/>
          <w:szCs w:val="21"/>
          <w:lang w:val="uk-UA"/>
        </w:rPr>
        <w:t>- систематична несплата (два і більше випадків несплати) Орендарем орендної плати;</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DB535C" w:rsidRDefault="00DB535C" w:rsidP="00DB535C">
      <w:pPr>
        <w:pStyle w:val="docdata"/>
        <w:spacing w:before="0" w:beforeAutospacing="0" w:after="0" w:afterAutospacing="0"/>
        <w:ind w:firstLine="567"/>
        <w:jc w:val="both"/>
        <w:rPr>
          <w:sz w:val="21"/>
          <w:szCs w:val="21"/>
          <w:lang w:val="uk-UA"/>
        </w:rPr>
      </w:pPr>
      <w:r>
        <w:rPr>
          <w:sz w:val="21"/>
          <w:szCs w:val="21"/>
          <w:shd w:val="clear" w:color="auto" w:fill="FFFFFF"/>
          <w:lang w:val="uk-UA"/>
        </w:rPr>
        <w:lastRenderedPageBreak/>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DB535C" w:rsidRDefault="00DB535C" w:rsidP="00DB535C">
      <w:pPr>
        <w:pStyle w:val="a3"/>
        <w:spacing w:before="0" w:beforeAutospacing="0" w:after="0" w:afterAutospacing="0"/>
        <w:ind w:firstLine="567"/>
        <w:jc w:val="both"/>
        <w:rPr>
          <w:sz w:val="21"/>
          <w:szCs w:val="21"/>
          <w:shd w:val="clear" w:color="auto" w:fill="FFFFFF"/>
          <w:lang w:val="uk-UA"/>
        </w:rPr>
      </w:pPr>
      <w:r>
        <w:rPr>
          <w:sz w:val="21"/>
          <w:szCs w:val="21"/>
          <w:shd w:val="clear" w:color="auto" w:fill="FFFFFF"/>
          <w:lang w:val="uk-UA"/>
        </w:rPr>
        <w:t xml:space="preserve">11.3.3.2. На підставі прийнятого міською радою рішення здійснюється державна реєстрація припинення права оренди. </w:t>
      </w:r>
    </w:p>
    <w:p w:rsidR="00DB535C" w:rsidRDefault="00DB535C" w:rsidP="00DB535C">
      <w:pPr>
        <w:pStyle w:val="a3"/>
        <w:spacing w:before="0" w:beforeAutospacing="0" w:after="0" w:afterAutospacing="0"/>
        <w:ind w:firstLine="567"/>
        <w:jc w:val="both"/>
        <w:rPr>
          <w:sz w:val="21"/>
          <w:szCs w:val="21"/>
          <w:lang w:val="uk-UA"/>
        </w:rPr>
      </w:pPr>
      <w:r>
        <w:rPr>
          <w:sz w:val="21"/>
          <w:szCs w:val="21"/>
          <w:shd w:val="clear" w:color="auto" w:fill="FFFFFF"/>
          <w:lang w:val="uk-UA"/>
        </w:rPr>
        <w:t xml:space="preserve">11.3.3.3. З моменту державної реєстрації припинення права оренди Орендар зобов’язаний звільнити земельну ділянку. </w:t>
      </w:r>
      <w:r>
        <w:rPr>
          <w:rStyle w:val="2586"/>
          <w:sz w:val="21"/>
          <w:szCs w:val="21"/>
          <w:lang w:val="uk-UA"/>
        </w:rPr>
        <w:t xml:space="preserve">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w:t>
      </w:r>
      <w:proofErr w:type="spellStart"/>
      <w:r>
        <w:rPr>
          <w:rStyle w:val="2586"/>
          <w:sz w:val="21"/>
          <w:szCs w:val="21"/>
          <w:lang w:val="uk-UA"/>
        </w:rPr>
        <w:t>пропорційно</w:t>
      </w:r>
      <w:proofErr w:type="spellEnd"/>
      <w:r>
        <w:rPr>
          <w:rStyle w:val="2586"/>
          <w:sz w:val="21"/>
          <w:szCs w:val="21"/>
          <w:lang w:val="uk-UA"/>
        </w:rPr>
        <w:t xml:space="preserve"> до орендної плати з дня припинення договору оренди до дня збирання врожаю.</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11.4. У разі розірвання Договору з ініціативи Орендаря, він сплачує на користь Орендодавця орендну плату – </w:t>
      </w:r>
      <w:r>
        <w:rPr>
          <w:rFonts w:ascii="Times New Roman" w:hAnsi="Times New Roman" w:cs="Times New Roman"/>
          <w:color w:val="000000"/>
          <w:sz w:val="21"/>
          <w:szCs w:val="21"/>
          <w:lang w:val="uk-UA"/>
        </w:rPr>
        <w:t>за шість місяців</w:t>
      </w:r>
      <w:r>
        <w:rPr>
          <w:rFonts w:ascii="Times New Roman" w:hAnsi="Times New Roman" w:cs="Times New Roman"/>
          <w:sz w:val="21"/>
          <w:szCs w:val="21"/>
          <w:lang w:val="uk-UA"/>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bCs/>
          <w:sz w:val="21"/>
          <w:szCs w:val="21"/>
          <w:lang w:val="uk-UA"/>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Pr>
          <w:rFonts w:ascii="Times New Roman" w:hAnsi="Times New Roman" w:cs="Times New Roman"/>
          <w:sz w:val="21"/>
          <w:szCs w:val="21"/>
          <w:lang w:val="uk-UA"/>
        </w:rPr>
        <w:t>зміни умов або розірвання Договору/</w:t>
      </w:r>
      <w:r>
        <w:rPr>
          <w:rFonts w:ascii="Times New Roman" w:hAnsi="Times New Roman" w:cs="Times New Roman"/>
          <w:bCs/>
          <w:sz w:val="21"/>
          <w:szCs w:val="21"/>
          <w:lang w:val="uk-UA"/>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Pr>
          <w:rFonts w:ascii="Times New Roman" w:hAnsi="Times New Roman" w:cs="Times New Roman"/>
          <w:sz w:val="21"/>
          <w:szCs w:val="21"/>
          <w:lang w:val="uk-UA"/>
        </w:rPr>
        <w:t xml:space="preserve">не переходить </w:t>
      </w:r>
      <w:r>
        <w:rPr>
          <w:rFonts w:ascii="Times New Roman" w:hAnsi="Times New Roman" w:cs="Times New Roman"/>
          <w:bCs/>
          <w:sz w:val="21"/>
          <w:szCs w:val="21"/>
          <w:lang w:val="uk-UA"/>
        </w:rPr>
        <w:t xml:space="preserve">до спадкоємців або інших осіб, які використовують цю земельну ділянку разом з Орендарем. </w:t>
      </w:r>
    </w:p>
    <w:p w:rsidR="00DB535C" w:rsidRDefault="00DB535C" w:rsidP="00DB535C">
      <w:pPr>
        <w:spacing w:after="0" w:line="240" w:lineRule="auto"/>
        <w:ind w:firstLine="567"/>
        <w:jc w:val="both"/>
        <w:rPr>
          <w:rFonts w:ascii="Times New Roman" w:hAnsi="Times New Roman" w:cs="Times New Roman"/>
          <w:color w:val="000000"/>
          <w:sz w:val="21"/>
          <w:szCs w:val="21"/>
          <w:lang w:val="uk-UA"/>
        </w:rPr>
      </w:pPr>
    </w:p>
    <w:p w:rsidR="00DB535C" w:rsidRDefault="00DB535C" w:rsidP="00DB535C">
      <w:pPr>
        <w:tabs>
          <w:tab w:val="left" w:pos="1265"/>
        </w:tabs>
        <w:spacing w:after="0" w:line="240" w:lineRule="auto"/>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12. ВІДПОВІДАЛЬНІСТЬ СТОРІН ЗА НЕВИКОНАННЯ АБО</w:t>
      </w:r>
    </w:p>
    <w:p w:rsidR="00DB535C" w:rsidRDefault="00DB535C" w:rsidP="00DB535C">
      <w:pPr>
        <w:spacing w:after="0" w:line="240" w:lineRule="auto"/>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НЕНАЛЕЖНЕ ВИКОНАННЯ ДОГОВОРУ</w:t>
      </w:r>
    </w:p>
    <w:p w:rsidR="00DB535C" w:rsidRDefault="00DB535C" w:rsidP="00DB535C">
      <w:pPr>
        <w:spacing w:after="0" w:line="240" w:lineRule="auto"/>
        <w:jc w:val="center"/>
        <w:rPr>
          <w:rFonts w:ascii="Times New Roman" w:hAnsi="Times New Roman" w:cs="Times New Roman"/>
          <w:b/>
          <w:bCs/>
          <w:sz w:val="21"/>
          <w:szCs w:val="21"/>
          <w:lang w:val="uk-UA"/>
        </w:rPr>
      </w:pPr>
    </w:p>
    <w:p w:rsidR="00DB535C" w:rsidRDefault="00DB535C" w:rsidP="00DB535C">
      <w:pPr>
        <w:tabs>
          <w:tab w:val="left" w:pos="405"/>
        </w:tabs>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12.1. За невиконання або неналежне виконання Договору Сторони несуть відповідальність відповідно до закону та цього Договору.</w:t>
      </w:r>
    </w:p>
    <w:p w:rsidR="00DB535C" w:rsidRDefault="00DB535C" w:rsidP="00DB535C">
      <w:pPr>
        <w:tabs>
          <w:tab w:val="left" w:pos="405"/>
        </w:tabs>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12.2. Сторона, яка порушила зобов’язання, звільняється від відповідальності, якщо вона доведе, що це порушення сталося не з її вини.</w:t>
      </w:r>
    </w:p>
    <w:p w:rsidR="00DB535C" w:rsidRDefault="00DB535C" w:rsidP="00DB535C">
      <w:pPr>
        <w:spacing w:after="0" w:line="240" w:lineRule="auto"/>
        <w:jc w:val="center"/>
        <w:rPr>
          <w:rFonts w:ascii="Times New Roman" w:hAnsi="Times New Roman" w:cs="Times New Roman"/>
          <w:b/>
          <w:bCs/>
          <w:sz w:val="21"/>
          <w:szCs w:val="21"/>
          <w:lang w:val="uk-UA"/>
        </w:rPr>
      </w:pPr>
    </w:p>
    <w:p w:rsidR="00DB535C" w:rsidRDefault="00DB535C" w:rsidP="00DB535C">
      <w:pPr>
        <w:spacing w:after="0" w:line="240" w:lineRule="auto"/>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13. ПРИКІНЦЕВІ ПОЛОЖЕННЯ</w:t>
      </w:r>
    </w:p>
    <w:p w:rsidR="00DB535C" w:rsidRDefault="00DB535C" w:rsidP="00DB535C">
      <w:pPr>
        <w:spacing w:after="0" w:line="240" w:lineRule="auto"/>
        <w:jc w:val="center"/>
        <w:rPr>
          <w:rFonts w:ascii="Times New Roman" w:hAnsi="Times New Roman" w:cs="Times New Roman"/>
          <w:b/>
          <w:bCs/>
          <w:sz w:val="21"/>
          <w:szCs w:val="21"/>
          <w:lang w:val="uk-UA"/>
        </w:rPr>
      </w:pP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13.1. Договір набирає чинності з моменту його підписання Сторонами. За домовленістю Сторін Договір укладено в простій письмовій формі без нотаріального посвідчення.</w:t>
      </w:r>
    </w:p>
    <w:p w:rsidR="00DB535C" w:rsidRDefault="00DB535C" w:rsidP="00DB535C">
      <w:pPr>
        <w:spacing w:after="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13.2. Договір укладено у двох примірниках, що мають однакову юридичну силу, один з яких знаходиться у Орендодавця, другий – у Орендаря.</w:t>
      </w:r>
    </w:p>
    <w:p w:rsidR="00DB535C" w:rsidRDefault="00DB535C" w:rsidP="00DB535C">
      <w:pPr>
        <w:spacing w:after="0" w:line="240" w:lineRule="auto"/>
        <w:jc w:val="center"/>
        <w:rPr>
          <w:rFonts w:ascii="Times New Roman" w:hAnsi="Times New Roman" w:cs="Times New Roman"/>
          <w:b/>
          <w:bCs/>
          <w:sz w:val="21"/>
          <w:szCs w:val="21"/>
          <w:lang w:val="uk-UA"/>
        </w:rPr>
      </w:pPr>
    </w:p>
    <w:p w:rsidR="00DB535C" w:rsidRDefault="00DB535C" w:rsidP="00DB535C">
      <w:pPr>
        <w:spacing w:after="0" w:line="240" w:lineRule="auto"/>
        <w:jc w:val="center"/>
        <w:rPr>
          <w:rFonts w:ascii="Times New Roman" w:hAnsi="Times New Roman" w:cs="Times New Roman"/>
          <w:b/>
          <w:bCs/>
          <w:sz w:val="21"/>
          <w:szCs w:val="21"/>
          <w:lang w:val="uk-UA"/>
        </w:rPr>
      </w:pPr>
      <w:r>
        <w:rPr>
          <w:rFonts w:ascii="Times New Roman" w:hAnsi="Times New Roman" w:cs="Times New Roman"/>
          <w:b/>
          <w:bCs/>
          <w:sz w:val="21"/>
          <w:szCs w:val="21"/>
          <w:lang w:val="uk-UA"/>
        </w:rPr>
        <w:t>14. РЕКВІЗИТИ СТОРІН</w:t>
      </w:r>
    </w:p>
    <w:p w:rsidR="00DB535C" w:rsidRDefault="00DB535C" w:rsidP="00DB535C">
      <w:pPr>
        <w:spacing w:after="0" w:line="240" w:lineRule="auto"/>
        <w:jc w:val="center"/>
        <w:rPr>
          <w:rFonts w:ascii="Times New Roman" w:hAnsi="Times New Roman" w:cs="Times New Roman"/>
          <w:b/>
          <w:bCs/>
          <w:lang w:val="uk-UA"/>
        </w:rPr>
      </w:pPr>
    </w:p>
    <w:tbl>
      <w:tblPr>
        <w:tblW w:w="10173" w:type="dxa"/>
        <w:tblLook w:val="04A0" w:firstRow="1" w:lastRow="0" w:firstColumn="1" w:lastColumn="0" w:noHBand="0" w:noVBand="1"/>
      </w:tblPr>
      <w:tblGrid>
        <w:gridCol w:w="5070"/>
        <w:gridCol w:w="5103"/>
      </w:tblGrid>
      <w:tr w:rsidR="00DB535C" w:rsidTr="00DB535C">
        <w:trPr>
          <w:trHeight w:val="2426"/>
        </w:trPr>
        <w:tc>
          <w:tcPr>
            <w:tcW w:w="5070" w:type="dxa"/>
          </w:tcPr>
          <w:p w:rsidR="00DB535C" w:rsidRDefault="00DB535C" w:rsidP="00540310">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Орендодавець</w:t>
            </w:r>
          </w:p>
          <w:p w:rsidR="00DB535C" w:rsidRDefault="00DB53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Лозівська міська рада </w:t>
            </w:r>
          </w:p>
          <w:p w:rsidR="00DB535C" w:rsidRDefault="00DB53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Харківської області</w:t>
            </w:r>
          </w:p>
          <w:p w:rsidR="00DB535C" w:rsidRDefault="00DB535C">
            <w:pPr>
              <w:spacing w:after="0" w:line="240" w:lineRule="auto"/>
              <w:jc w:val="center"/>
              <w:rPr>
                <w:rFonts w:ascii="Times New Roman" w:hAnsi="Times New Roman" w:cs="Times New Roman"/>
                <w:b/>
                <w:bCs/>
                <w:sz w:val="16"/>
                <w:szCs w:val="16"/>
                <w:lang w:val="uk-UA"/>
              </w:rPr>
            </w:pPr>
          </w:p>
          <w:p w:rsidR="00DB535C" w:rsidRDefault="00DB535C">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код ЄДРПОУ 06716633</w:t>
            </w:r>
          </w:p>
          <w:p w:rsidR="00DB535C" w:rsidRDefault="00DB535C">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місцезнаходження юридичної особи: </w:t>
            </w:r>
          </w:p>
          <w:p w:rsidR="00DB535C" w:rsidRDefault="00DB535C">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вулиця Ярослава Мудрого, 1</w:t>
            </w:r>
          </w:p>
          <w:p w:rsidR="00DB535C" w:rsidRDefault="00DB535C">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місто Лозова Харківської області</w:t>
            </w:r>
          </w:p>
          <w:p w:rsidR="00DB535C" w:rsidRDefault="00DB535C">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Україна, 64602 </w:t>
            </w:r>
          </w:p>
          <w:p w:rsidR="00DB535C" w:rsidRDefault="00DB535C">
            <w:pPr>
              <w:spacing w:after="0" w:line="240" w:lineRule="auto"/>
              <w:jc w:val="center"/>
              <w:rPr>
                <w:rFonts w:ascii="Times New Roman" w:hAnsi="Times New Roman" w:cs="Times New Roman"/>
                <w:b/>
                <w:sz w:val="16"/>
                <w:szCs w:val="16"/>
                <w:lang w:val="uk-UA"/>
              </w:rPr>
            </w:pPr>
          </w:p>
          <w:p w:rsidR="00DB535C" w:rsidRDefault="00DB535C">
            <w:pPr>
              <w:pStyle w:val="a6"/>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розрахунковий рахунок (IBAN):</w:t>
            </w:r>
          </w:p>
          <w:p w:rsidR="00DB535C" w:rsidRDefault="00DB535C">
            <w:pPr>
              <w:pStyle w:val="a6"/>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__________________________________</w:t>
            </w:r>
          </w:p>
          <w:p w:rsidR="00DB535C" w:rsidRDefault="00DB535C">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lang w:val="uk-UA" w:eastAsia="ru-RU"/>
              </w:rPr>
            </w:pPr>
            <w:r>
              <w:rPr>
                <w:rFonts w:ascii="Times New Roman" w:hAnsi="Times New Roman" w:cs="Times New Roman"/>
                <w:sz w:val="16"/>
                <w:szCs w:val="16"/>
                <w:lang w:val="uk-UA" w:eastAsia="ru-RU"/>
              </w:rPr>
              <w:t>КБКД _______________________________</w:t>
            </w:r>
          </w:p>
          <w:p w:rsidR="00DB535C" w:rsidRDefault="00DB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lang w:val="uk-UA" w:eastAsia="ru-RU"/>
              </w:rPr>
            </w:pPr>
            <w:r>
              <w:rPr>
                <w:rFonts w:ascii="Times New Roman" w:hAnsi="Times New Roman" w:cs="Times New Roman"/>
                <w:sz w:val="16"/>
                <w:szCs w:val="16"/>
                <w:lang w:val="uk-UA" w:eastAsia="ru-RU"/>
              </w:rPr>
              <w:t>Одержувач коштів: ГУ ДКС України у Харківській області</w:t>
            </w:r>
          </w:p>
          <w:p w:rsidR="00DB535C" w:rsidRDefault="00DB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lang w:val="uk-UA" w:eastAsia="ru-RU"/>
              </w:rPr>
            </w:pPr>
            <w:r>
              <w:rPr>
                <w:rFonts w:ascii="Times New Roman" w:hAnsi="Times New Roman" w:cs="Times New Roman"/>
                <w:sz w:val="16"/>
                <w:szCs w:val="16"/>
                <w:lang w:val="uk-UA" w:eastAsia="ru-RU"/>
              </w:rPr>
              <w:t>Код ЄДРПОУ: 37874947</w:t>
            </w:r>
          </w:p>
          <w:p w:rsidR="00DB535C" w:rsidRDefault="00DB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lang w:val="uk-UA" w:eastAsia="ru-RU"/>
              </w:rPr>
            </w:pPr>
            <w:r>
              <w:rPr>
                <w:rFonts w:ascii="Times New Roman" w:hAnsi="Times New Roman" w:cs="Times New Roman"/>
                <w:sz w:val="16"/>
                <w:szCs w:val="16"/>
                <w:lang w:val="uk-UA" w:eastAsia="ru-RU"/>
              </w:rPr>
              <w:t>Банк Одержувача: Казначейство України (ЕАП)</w:t>
            </w:r>
          </w:p>
          <w:p w:rsidR="00DB535C" w:rsidRDefault="00DB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16"/>
                <w:szCs w:val="16"/>
                <w:lang w:val="uk-UA" w:eastAsia="ru-RU"/>
              </w:rPr>
              <w:t>МФО: 899998</w:t>
            </w:r>
          </w:p>
        </w:tc>
        <w:tc>
          <w:tcPr>
            <w:tcW w:w="5103" w:type="dxa"/>
          </w:tcPr>
          <w:p w:rsidR="00DB535C" w:rsidRDefault="00DB53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Орендар</w:t>
            </w:r>
          </w:p>
          <w:p w:rsidR="00DB535C" w:rsidRDefault="00DB535C">
            <w:pPr>
              <w:spacing w:after="0" w:line="240" w:lineRule="auto"/>
              <w:jc w:val="center"/>
              <w:rPr>
                <w:rFonts w:ascii="Times New Roman" w:hAnsi="Times New Roman" w:cs="Times New Roman"/>
                <w:b/>
                <w:bCs/>
                <w:sz w:val="24"/>
                <w:szCs w:val="24"/>
                <w:lang w:val="uk-UA"/>
              </w:rPr>
            </w:pPr>
          </w:p>
          <w:p w:rsidR="00DB535C" w:rsidRDefault="00DB535C">
            <w:pPr>
              <w:spacing w:after="0" w:line="240" w:lineRule="auto"/>
              <w:jc w:val="center"/>
              <w:rPr>
                <w:rFonts w:ascii="Times New Roman" w:hAnsi="Times New Roman" w:cs="Times New Roman"/>
                <w:spacing w:val="2"/>
                <w:sz w:val="24"/>
                <w:szCs w:val="24"/>
                <w:lang w:val="uk-UA"/>
              </w:rPr>
            </w:pPr>
            <w:r>
              <w:rPr>
                <w:rFonts w:ascii="Times New Roman" w:hAnsi="Times New Roman" w:cs="Times New Roman"/>
                <w:b/>
                <w:spacing w:val="2"/>
                <w:sz w:val="24"/>
                <w:szCs w:val="24"/>
                <w:lang w:val="uk-UA"/>
              </w:rPr>
              <w:t>_______________________</w:t>
            </w:r>
          </w:p>
          <w:p w:rsidR="00DB535C" w:rsidRDefault="00DB535C">
            <w:pPr>
              <w:spacing w:after="0" w:line="240" w:lineRule="auto"/>
              <w:rPr>
                <w:rFonts w:ascii="Times New Roman" w:hAnsi="Times New Roman" w:cs="Times New Roman"/>
                <w:spacing w:val="2"/>
                <w:sz w:val="24"/>
                <w:szCs w:val="24"/>
                <w:lang w:val="uk-UA"/>
              </w:rPr>
            </w:pPr>
            <w:r>
              <w:rPr>
                <w:rFonts w:ascii="Times New Roman" w:hAnsi="Times New Roman" w:cs="Times New Roman"/>
                <w:spacing w:val="2"/>
                <w:sz w:val="24"/>
                <w:szCs w:val="24"/>
                <w:lang w:val="uk-UA"/>
              </w:rPr>
              <w:t xml:space="preserve">                 </w:t>
            </w:r>
            <w:r>
              <w:rPr>
                <w:rFonts w:ascii="Times New Roman" w:hAnsi="Times New Roman" w:cs="Times New Roman"/>
                <w:b/>
                <w:spacing w:val="2"/>
                <w:sz w:val="24"/>
                <w:szCs w:val="24"/>
                <w:lang w:val="uk-UA"/>
              </w:rPr>
              <w:t>_______________________</w:t>
            </w:r>
          </w:p>
          <w:p w:rsidR="00DB535C" w:rsidRDefault="00DB535C">
            <w:pPr>
              <w:spacing w:after="0" w:line="240" w:lineRule="auto"/>
              <w:rPr>
                <w:rFonts w:ascii="Times New Roman" w:hAnsi="Times New Roman" w:cs="Times New Roman"/>
                <w:sz w:val="24"/>
                <w:szCs w:val="24"/>
                <w:lang w:val="uk-UA"/>
              </w:rPr>
            </w:pPr>
          </w:p>
          <w:p w:rsidR="00DB535C" w:rsidRDefault="00DB535C">
            <w:pPr>
              <w:spacing w:after="0" w:line="240" w:lineRule="auto"/>
              <w:rPr>
                <w:rFonts w:ascii="Times New Roman" w:hAnsi="Times New Roman" w:cs="Times New Roman"/>
                <w:sz w:val="24"/>
                <w:szCs w:val="24"/>
                <w:lang w:val="uk-UA"/>
              </w:rPr>
            </w:pPr>
          </w:p>
        </w:tc>
      </w:tr>
    </w:tbl>
    <w:p w:rsidR="00540310" w:rsidRDefault="00DB535C" w:rsidP="00DB53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ПІДПИСИ СТОРІН</w:t>
      </w:r>
    </w:p>
    <w:p w:rsidR="00DB535C" w:rsidRDefault="00DB535C" w:rsidP="00DB53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Орендодавець                                     </w:t>
      </w:r>
      <w:r>
        <w:rPr>
          <w:rFonts w:ascii="Times New Roman" w:hAnsi="Times New Roman" w:cs="Times New Roman"/>
          <w:b/>
          <w:bCs/>
          <w:sz w:val="24"/>
          <w:szCs w:val="24"/>
          <w:lang w:val="uk-UA"/>
        </w:rPr>
        <w:tab/>
        <w:t xml:space="preserve">            Орендар</w:t>
      </w:r>
    </w:p>
    <w:p w:rsidR="00DB535C" w:rsidRDefault="00DB535C" w:rsidP="00DB535C">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___________________________________   </w:t>
      </w:r>
      <w:r>
        <w:rPr>
          <w:rFonts w:ascii="Times New Roman" w:hAnsi="Times New Roman" w:cs="Times New Roman"/>
          <w:b/>
          <w:bCs/>
          <w:sz w:val="24"/>
          <w:szCs w:val="24"/>
          <w:lang w:val="uk-UA"/>
        </w:rPr>
        <w:tab/>
        <w:t xml:space="preserve"> _________________________________                                        в</w:t>
      </w:r>
      <w:r w:rsidR="00540310">
        <w:rPr>
          <w:rFonts w:ascii="Times New Roman" w:hAnsi="Times New Roman" w:cs="Times New Roman"/>
          <w:b/>
          <w:bCs/>
          <w:sz w:val="24"/>
          <w:szCs w:val="24"/>
          <w:lang w:val="uk-UA"/>
        </w:rPr>
        <w:t xml:space="preserve"> особі</w:t>
      </w:r>
      <w:r w:rsidR="00540310">
        <w:rPr>
          <w:rFonts w:ascii="Times New Roman" w:hAnsi="Times New Roman" w:cs="Times New Roman"/>
          <w:b/>
          <w:bCs/>
          <w:sz w:val="24"/>
          <w:szCs w:val="24"/>
          <w:lang w:val="uk-UA"/>
        </w:rPr>
        <w:tab/>
      </w:r>
      <w:r w:rsidR="00540310">
        <w:rPr>
          <w:rFonts w:ascii="Times New Roman" w:hAnsi="Times New Roman" w:cs="Times New Roman"/>
          <w:b/>
          <w:bCs/>
          <w:sz w:val="24"/>
          <w:szCs w:val="24"/>
          <w:lang w:val="uk-UA"/>
        </w:rPr>
        <w:tab/>
        <w:t>Юрія КУШНІРА</w:t>
      </w:r>
      <w:r w:rsidR="00540310">
        <w:rPr>
          <w:rFonts w:ascii="Times New Roman" w:hAnsi="Times New Roman" w:cs="Times New Roman"/>
          <w:b/>
          <w:bCs/>
          <w:sz w:val="24"/>
          <w:szCs w:val="24"/>
          <w:lang w:val="uk-UA"/>
        </w:rPr>
        <w:tab/>
        <w:t xml:space="preserve">   </w:t>
      </w:r>
      <w:r w:rsidR="00540310">
        <w:rPr>
          <w:rFonts w:ascii="Times New Roman" w:hAnsi="Times New Roman" w:cs="Times New Roman"/>
          <w:b/>
          <w:bCs/>
          <w:sz w:val="24"/>
          <w:szCs w:val="24"/>
          <w:lang w:val="uk-UA"/>
        </w:rPr>
        <w:tab/>
        <w:t xml:space="preserve"> </w:t>
      </w:r>
      <w:r>
        <w:rPr>
          <w:rFonts w:ascii="Times New Roman" w:hAnsi="Times New Roman" w:cs="Times New Roman"/>
          <w:b/>
          <w:bCs/>
          <w:sz w:val="24"/>
          <w:szCs w:val="24"/>
          <w:lang w:val="uk-UA"/>
        </w:rPr>
        <w:t xml:space="preserve"> в особі</w:t>
      </w:r>
      <w:r>
        <w:rPr>
          <w:rFonts w:ascii="Times New Roman" w:hAnsi="Times New Roman" w:cs="Times New Roman"/>
          <w:b/>
          <w:bCs/>
          <w:sz w:val="24"/>
          <w:szCs w:val="24"/>
          <w:lang w:val="uk-UA"/>
        </w:rPr>
        <w:tab/>
        <w:t xml:space="preserve">            </w:t>
      </w:r>
    </w:p>
    <w:p w:rsidR="00DB535C" w:rsidRDefault="00DB535C" w:rsidP="00DB535C">
      <w:pPr>
        <w:spacing w:after="0" w:line="240" w:lineRule="auto"/>
        <w:rPr>
          <w:rFonts w:ascii="Times New Roman" w:hAnsi="Times New Roman" w:cs="Times New Roman"/>
          <w:b/>
          <w:bCs/>
          <w:sz w:val="24"/>
          <w:szCs w:val="24"/>
          <w:lang w:val="uk-UA"/>
        </w:rPr>
      </w:pPr>
    </w:p>
    <w:p w:rsidR="00DB535C" w:rsidRDefault="00540310" w:rsidP="00DB53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М.П.</w:t>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t xml:space="preserve">                           </w:t>
      </w:r>
      <w:r w:rsidR="00DB535C">
        <w:rPr>
          <w:rFonts w:ascii="Times New Roman" w:hAnsi="Times New Roman" w:cs="Times New Roman"/>
          <w:b/>
          <w:bCs/>
          <w:sz w:val="24"/>
          <w:szCs w:val="24"/>
          <w:lang w:val="uk-UA"/>
        </w:rPr>
        <w:t xml:space="preserve">М.П. </w:t>
      </w:r>
    </w:p>
    <w:p w:rsidR="00DB535C" w:rsidRDefault="00DB535C" w:rsidP="00DB535C">
      <w:pPr>
        <w:pStyle w:val="a8"/>
        <w:tabs>
          <w:tab w:val="left" w:pos="1134"/>
        </w:tabs>
        <w:spacing w:after="0" w:line="240" w:lineRule="auto"/>
        <w:ind w:left="0"/>
        <w:jc w:val="both"/>
        <w:rPr>
          <w:rFonts w:ascii="Times New Roman" w:hAnsi="Times New Roman" w:cs="Times New Roman"/>
          <w:sz w:val="24"/>
          <w:szCs w:val="24"/>
          <w:lang w:val="uk-UA"/>
        </w:rPr>
      </w:pPr>
    </w:p>
    <w:p w:rsidR="00DB535C" w:rsidRDefault="00DB535C" w:rsidP="00DB535C">
      <w:pPr>
        <w:pStyle w:val="a8"/>
        <w:tabs>
          <w:tab w:val="left" w:pos="1134"/>
        </w:tabs>
        <w:spacing w:after="0" w:line="240" w:lineRule="auto"/>
        <w:ind w:left="0"/>
        <w:jc w:val="both"/>
        <w:rPr>
          <w:rFonts w:ascii="Times New Roman" w:hAnsi="Times New Roman" w:cs="Times New Roman"/>
          <w:sz w:val="24"/>
          <w:szCs w:val="24"/>
          <w:lang w:val="uk-UA"/>
        </w:rPr>
      </w:pPr>
    </w:p>
    <w:p w:rsidR="00A91E00" w:rsidRDefault="00540310">
      <w:pPr>
        <w:rPr>
          <w:rFonts w:ascii="Times New Roman" w:hAnsi="Times New Roman" w:cs="Times New Roman"/>
          <w:b/>
          <w:sz w:val="28"/>
          <w:szCs w:val="28"/>
          <w:lang w:val="uk-UA"/>
        </w:rPr>
      </w:pPr>
      <w:r w:rsidRPr="00540310">
        <w:rPr>
          <w:rFonts w:ascii="Times New Roman" w:hAnsi="Times New Roman" w:cs="Times New Roman"/>
          <w:b/>
          <w:sz w:val="28"/>
          <w:szCs w:val="28"/>
          <w:lang w:val="uk-UA"/>
        </w:rPr>
        <w:t>Секретар міської ради</w:t>
      </w:r>
      <w:r w:rsidRPr="00540310">
        <w:rPr>
          <w:rFonts w:ascii="Times New Roman" w:hAnsi="Times New Roman" w:cs="Times New Roman"/>
          <w:b/>
          <w:sz w:val="28"/>
          <w:szCs w:val="28"/>
          <w:lang w:val="uk-UA"/>
        </w:rPr>
        <w:tab/>
      </w:r>
      <w:r w:rsidRPr="00540310">
        <w:rPr>
          <w:rFonts w:ascii="Times New Roman" w:hAnsi="Times New Roman" w:cs="Times New Roman"/>
          <w:b/>
          <w:sz w:val="28"/>
          <w:szCs w:val="28"/>
          <w:lang w:val="uk-UA"/>
        </w:rPr>
        <w:tab/>
      </w:r>
      <w:r w:rsidRPr="00540310">
        <w:rPr>
          <w:rFonts w:ascii="Times New Roman" w:hAnsi="Times New Roman" w:cs="Times New Roman"/>
          <w:b/>
          <w:sz w:val="28"/>
          <w:szCs w:val="28"/>
          <w:lang w:val="uk-UA"/>
        </w:rPr>
        <w:tab/>
      </w:r>
      <w:r w:rsidRPr="00540310">
        <w:rPr>
          <w:rFonts w:ascii="Times New Roman" w:hAnsi="Times New Roman" w:cs="Times New Roman"/>
          <w:b/>
          <w:sz w:val="28"/>
          <w:szCs w:val="28"/>
          <w:lang w:val="uk-UA"/>
        </w:rPr>
        <w:tab/>
      </w:r>
      <w:r w:rsidRPr="00540310">
        <w:rPr>
          <w:rFonts w:ascii="Times New Roman" w:hAnsi="Times New Roman" w:cs="Times New Roman"/>
          <w:b/>
          <w:sz w:val="28"/>
          <w:szCs w:val="28"/>
          <w:lang w:val="uk-UA"/>
        </w:rPr>
        <w:tab/>
      </w:r>
      <w:r>
        <w:rPr>
          <w:rFonts w:ascii="Times New Roman" w:hAnsi="Times New Roman" w:cs="Times New Roman"/>
          <w:b/>
          <w:sz w:val="28"/>
          <w:szCs w:val="28"/>
          <w:lang w:val="uk-UA"/>
        </w:rPr>
        <w:t xml:space="preserve">     </w:t>
      </w:r>
      <w:r w:rsidRPr="00540310">
        <w:rPr>
          <w:rFonts w:ascii="Times New Roman" w:hAnsi="Times New Roman" w:cs="Times New Roman"/>
          <w:b/>
          <w:sz w:val="28"/>
          <w:szCs w:val="28"/>
          <w:lang w:val="uk-UA"/>
        </w:rPr>
        <w:t>Юрій КУШНІР</w:t>
      </w:r>
    </w:p>
    <w:p w:rsidR="00540310" w:rsidRPr="00540310" w:rsidRDefault="00540310">
      <w:pPr>
        <w:rPr>
          <w:rFonts w:ascii="Times New Roman" w:hAnsi="Times New Roman" w:cs="Times New Roman"/>
          <w:sz w:val="24"/>
          <w:szCs w:val="24"/>
          <w:lang w:val="uk-UA"/>
        </w:rPr>
      </w:pPr>
      <w:bookmarkStart w:id="0" w:name="_GoBack"/>
      <w:proofErr w:type="spellStart"/>
      <w:r w:rsidRPr="00540310">
        <w:rPr>
          <w:rFonts w:ascii="Times New Roman" w:hAnsi="Times New Roman" w:cs="Times New Roman"/>
          <w:sz w:val="24"/>
          <w:szCs w:val="24"/>
          <w:lang w:val="uk-UA"/>
        </w:rPr>
        <w:t>Кошляк</w:t>
      </w:r>
      <w:bookmarkEnd w:id="0"/>
      <w:proofErr w:type="spellEnd"/>
    </w:p>
    <w:sectPr w:rsidR="00540310" w:rsidRPr="00540310" w:rsidSect="0054031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31F87FF6"/>
    <w:name w:val="WW8Num5"/>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00"/>
    <w:rsid w:val="00540310"/>
    <w:rsid w:val="00A91E00"/>
    <w:rsid w:val="00DB535C"/>
    <w:rsid w:val="00FF0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B5B2"/>
  <w15:chartTrackingRefBased/>
  <w15:docId w15:val="{A06A4EA8-3BEF-4F5F-9B0E-D65615D0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5C"/>
    <w:pPr>
      <w:spacing w:after="200" w:line="276" w:lineRule="auto"/>
    </w:pPr>
  </w:style>
  <w:style w:type="paragraph" w:styleId="1">
    <w:name w:val="heading 1"/>
    <w:basedOn w:val="a"/>
    <w:next w:val="a"/>
    <w:link w:val="10"/>
    <w:uiPriority w:val="9"/>
    <w:qFormat/>
    <w:rsid w:val="00DB5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B53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B53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35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B535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DB535C"/>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DB53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DB535C"/>
    <w:pPr>
      <w:widowControl w:val="0"/>
      <w:suppressAutoHyphens/>
      <w:spacing w:after="120" w:line="240" w:lineRule="auto"/>
    </w:pPr>
    <w:rPr>
      <w:rFonts w:ascii="Arial" w:eastAsia="Lucida Sans Unicode" w:hAnsi="Arial" w:cs="Mangal"/>
      <w:kern w:val="2"/>
      <w:sz w:val="20"/>
      <w:szCs w:val="24"/>
      <w:lang w:val="uk-UA" w:eastAsia="zh-CN" w:bidi="hi-IN"/>
    </w:rPr>
  </w:style>
  <w:style w:type="character" w:customStyle="1" w:styleId="a5">
    <w:name w:val="Основной текст Знак"/>
    <w:basedOn w:val="a0"/>
    <w:link w:val="a4"/>
    <w:uiPriority w:val="99"/>
    <w:semiHidden/>
    <w:rsid w:val="00DB535C"/>
    <w:rPr>
      <w:rFonts w:ascii="Arial" w:eastAsia="Lucida Sans Unicode" w:hAnsi="Arial" w:cs="Mangal"/>
      <w:kern w:val="2"/>
      <w:sz w:val="20"/>
      <w:szCs w:val="24"/>
      <w:lang w:val="uk-UA" w:eastAsia="zh-CN" w:bidi="hi-IN"/>
    </w:rPr>
  </w:style>
  <w:style w:type="paragraph" w:styleId="a6">
    <w:name w:val="Body Text Indent"/>
    <w:basedOn w:val="a"/>
    <w:link w:val="a7"/>
    <w:uiPriority w:val="99"/>
    <w:semiHidden/>
    <w:unhideWhenUsed/>
    <w:rsid w:val="00DB535C"/>
    <w:pPr>
      <w:spacing w:after="120"/>
      <w:ind w:left="283"/>
    </w:pPr>
  </w:style>
  <w:style w:type="character" w:customStyle="1" w:styleId="a7">
    <w:name w:val="Основной текст с отступом Знак"/>
    <w:basedOn w:val="a0"/>
    <w:link w:val="a6"/>
    <w:uiPriority w:val="99"/>
    <w:semiHidden/>
    <w:rsid w:val="00DB535C"/>
  </w:style>
  <w:style w:type="paragraph" w:styleId="a8">
    <w:name w:val="List Paragraph"/>
    <w:basedOn w:val="a"/>
    <w:uiPriority w:val="34"/>
    <w:qFormat/>
    <w:rsid w:val="00DB535C"/>
    <w:pPr>
      <w:ind w:left="720"/>
      <w:contextualSpacing/>
    </w:p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a"/>
    <w:basedOn w:val="a"/>
    <w:uiPriority w:val="99"/>
    <w:semiHidden/>
    <w:rsid w:val="00DB53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uiPriority w:val="99"/>
    <w:semiHidden/>
    <w:rsid w:val="00DB535C"/>
    <w:pPr>
      <w:spacing w:after="0" w:line="240" w:lineRule="auto"/>
      <w:ind w:firstLine="700"/>
    </w:pPr>
    <w:rPr>
      <w:rFonts w:ascii="Times New Roman" w:eastAsia="Times New Roman" w:hAnsi="Times New Roman" w:cs="Times New Roman"/>
      <w:sz w:val="20"/>
      <w:szCs w:val="20"/>
      <w:lang w:val="uk-UA" w:eastAsia="ar-SA"/>
    </w:rPr>
  </w:style>
  <w:style w:type="character" w:customStyle="1" w:styleId="st42">
    <w:name w:val="st42"/>
    <w:uiPriority w:val="99"/>
    <w:rsid w:val="00DB535C"/>
    <w:rPr>
      <w:color w:val="000000"/>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DB535C"/>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basedOn w:val="a0"/>
    <w:rsid w:val="00DB535C"/>
  </w:style>
  <w:style w:type="paragraph" w:styleId="a9">
    <w:name w:val="Balloon Text"/>
    <w:basedOn w:val="a"/>
    <w:link w:val="aa"/>
    <w:uiPriority w:val="99"/>
    <w:semiHidden/>
    <w:unhideWhenUsed/>
    <w:rsid w:val="005403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40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1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2788</Words>
  <Characters>15895</Characters>
  <Application>Microsoft Office Word</Application>
  <DocSecurity>0</DocSecurity>
  <Lines>132</Lines>
  <Paragraphs>37</Paragraphs>
  <ScaleCrop>false</ScaleCrop>
  <Company>SPecialiST RePack</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7</cp:revision>
  <cp:lastPrinted>2023-10-24T11:30:00Z</cp:lastPrinted>
  <dcterms:created xsi:type="dcterms:W3CDTF">2023-10-12T10:10:00Z</dcterms:created>
  <dcterms:modified xsi:type="dcterms:W3CDTF">2023-10-24T11:30:00Z</dcterms:modified>
</cp:coreProperties>
</file>